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89" w:rsidRDefault="00791E89" w:rsidP="00DF6EBE">
      <w:pPr>
        <w:jc w:val="center"/>
        <w:rPr>
          <w:rFonts w:ascii="SassoonPrimaryInfant" w:hAnsi="SassoonPrimaryInfant"/>
          <w:b/>
          <w:sz w:val="72"/>
        </w:rPr>
      </w:pPr>
      <w:r>
        <w:rPr>
          <w:rFonts w:ascii="SassoonPrimaryInfant" w:hAnsi="SassoonPrimaryInfant"/>
          <w:b/>
          <w:noProof/>
          <w:sz w:val="72"/>
          <w:lang w:eastAsia="en-GB"/>
        </w:rPr>
        <w:drawing>
          <wp:anchor distT="0" distB="0" distL="114300" distR="114300" simplePos="0" relativeHeight="251659264" behindDoc="0" locked="0" layoutInCell="1" allowOverlap="1">
            <wp:simplePos x="0" y="0"/>
            <wp:positionH relativeFrom="column">
              <wp:posOffset>-504825</wp:posOffset>
            </wp:positionH>
            <wp:positionV relativeFrom="paragraph">
              <wp:posOffset>3175</wp:posOffset>
            </wp:positionV>
            <wp:extent cx="1744345" cy="1466850"/>
            <wp:effectExtent l="19050" t="0" r="8255" b="0"/>
            <wp:wrapThrough wrapText="bothSides">
              <wp:wrapPolygon edited="0">
                <wp:start x="-236" y="0"/>
                <wp:lineTo x="-236" y="21319"/>
                <wp:lineTo x="21702" y="21319"/>
                <wp:lineTo x="21702" y="0"/>
                <wp:lineTo x="-236" y="0"/>
              </wp:wrapPolygon>
            </wp:wrapThrough>
            <wp:docPr id="6" name="Picture 1" descr="C:\Users\TJohnson\AppData\Local\Microsoft\Windows\Temporary Internet Files\Content.IE5\5EYCBTKR\Appletree_Logo +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hnson\AppData\Local\Microsoft\Windows\Temporary Internet Files\Content.IE5\5EYCBTKR\Appletree_Logo + name.jpg"/>
                    <pic:cNvPicPr>
                      <a:picLocks noChangeAspect="1" noChangeArrowheads="1"/>
                    </pic:cNvPicPr>
                  </pic:nvPicPr>
                  <pic:blipFill>
                    <a:blip r:embed="rId7" cstate="print"/>
                    <a:srcRect/>
                    <a:stretch>
                      <a:fillRect/>
                    </a:stretch>
                  </pic:blipFill>
                  <pic:spPr bwMode="auto">
                    <a:xfrm>
                      <a:off x="0" y="0"/>
                      <a:ext cx="1744345" cy="1466850"/>
                    </a:xfrm>
                    <a:prstGeom prst="rect">
                      <a:avLst/>
                    </a:prstGeom>
                    <a:noFill/>
                    <a:ln w="9525">
                      <a:noFill/>
                      <a:miter lim="800000"/>
                      <a:headEnd/>
                      <a:tailEnd/>
                    </a:ln>
                  </pic:spPr>
                </pic:pic>
              </a:graphicData>
            </a:graphic>
          </wp:anchor>
        </w:drawing>
      </w:r>
      <w:r>
        <w:rPr>
          <w:rFonts w:ascii="SassoonPrimaryInfant" w:hAnsi="SassoonPrimaryInfant"/>
          <w:b/>
          <w:noProof/>
          <w:sz w:val="72"/>
          <w:lang w:eastAsia="en-GB"/>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146050</wp:posOffset>
            </wp:positionV>
            <wp:extent cx="1771650" cy="771525"/>
            <wp:effectExtent l="19050" t="0" r="0" b="0"/>
            <wp:wrapThrough wrapText="bothSides">
              <wp:wrapPolygon edited="0">
                <wp:start x="-232" y="0"/>
                <wp:lineTo x="-232" y="21333"/>
                <wp:lineTo x="21600" y="21333"/>
                <wp:lineTo x="21600" y="0"/>
                <wp:lineTo x="-232" y="0"/>
              </wp:wrapPolygon>
            </wp:wrapThrough>
            <wp:docPr id="2" name="Picture 1" descr="Image result for hands joined togeth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s joined together">
                      <a:hlinkClick r:id="rId8"/>
                    </pic:cNvPr>
                    <pic:cNvPicPr>
                      <a:picLocks noChangeAspect="1" noChangeArrowheads="1"/>
                    </pic:cNvPicPr>
                  </pic:nvPicPr>
                  <pic:blipFill>
                    <a:blip r:embed="rId9" cstate="print"/>
                    <a:srcRect/>
                    <a:stretch>
                      <a:fillRect/>
                    </a:stretch>
                  </pic:blipFill>
                  <pic:spPr bwMode="auto">
                    <a:xfrm>
                      <a:off x="0" y="0"/>
                      <a:ext cx="1771650" cy="771525"/>
                    </a:xfrm>
                    <a:prstGeom prst="rect">
                      <a:avLst/>
                    </a:prstGeom>
                    <a:noFill/>
                    <a:ln w="9525">
                      <a:noFill/>
                      <a:miter lim="800000"/>
                      <a:headEnd/>
                      <a:tailEnd/>
                    </a:ln>
                  </pic:spPr>
                </pic:pic>
              </a:graphicData>
            </a:graphic>
          </wp:anchor>
        </w:drawing>
      </w:r>
    </w:p>
    <w:p w:rsidR="00084683" w:rsidRPr="00084683" w:rsidRDefault="00791E89" w:rsidP="00DF6EBE">
      <w:pPr>
        <w:jc w:val="center"/>
        <w:rPr>
          <w:rFonts w:ascii="SassoonPrimaryInfant" w:hAnsi="SassoonPrimaryInfant"/>
          <w:b/>
          <w:sz w:val="72"/>
        </w:rPr>
      </w:pPr>
      <w:r>
        <w:rPr>
          <w:rFonts w:ascii="SassoonPrimaryInfant" w:hAnsi="SassoonPrimaryInfant"/>
          <w:b/>
          <w:sz w:val="72"/>
        </w:rPr>
        <w:t xml:space="preserve">Appletree </w:t>
      </w:r>
      <w:r w:rsidR="00DF6EBE" w:rsidRPr="00084683">
        <w:rPr>
          <w:rFonts w:ascii="SassoonPrimaryInfant" w:hAnsi="SassoonPrimaryInfant"/>
          <w:b/>
          <w:sz w:val="72"/>
        </w:rPr>
        <w:t xml:space="preserve">Gardens </w:t>
      </w:r>
    </w:p>
    <w:p w:rsidR="00845D67" w:rsidRDefault="00DF6EBE" w:rsidP="00DF6EBE">
      <w:pPr>
        <w:jc w:val="center"/>
        <w:rPr>
          <w:rFonts w:ascii="SassoonPrimaryInfant" w:hAnsi="SassoonPrimaryInfant"/>
          <w:b/>
          <w:sz w:val="72"/>
        </w:rPr>
      </w:pPr>
      <w:r w:rsidRPr="00084683">
        <w:rPr>
          <w:rFonts w:ascii="SassoonPrimaryInfant" w:hAnsi="SassoonPrimaryInfant"/>
          <w:b/>
          <w:sz w:val="72"/>
        </w:rPr>
        <w:t>First School</w:t>
      </w:r>
    </w:p>
    <w:p w:rsidR="00084683" w:rsidRDefault="00084683" w:rsidP="00DF6EBE">
      <w:pPr>
        <w:jc w:val="center"/>
        <w:rPr>
          <w:rFonts w:ascii="SassoonPrimaryInfant" w:hAnsi="SassoonPrimaryInfant"/>
          <w:b/>
          <w:sz w:val="56"/>
        </w:rPr>
      </w:pPr>
    </w:p>
    <w:p w:rsidR="00084683" w:rsidRDefault="00084683" w:rsidP="00231ACA">
      <w:pPr>
        <w:ind w:left="-426" w:right="-613" w:hanging="142"/>
        <w:jc w:val="center"/>
        <w:rPr>
          <w:rFonts w:ascii="SassoonPrimaryInfant" w:hAnsi="SassoonPrimaryInfant"/>
          <w:b/>
          <w:sz w:val="44"/>
          <w:szCs w:val="42"/>
        </w:rPr>
      </w:pPr>
      <w:r w:rsidRPr="00231ACA">
        <w:rPr>
          <w:rFonts w:ascii="SassoonPrimaryInfant" w:hAnsi="SassoonPrimaryInfant"/>
          <w:b/>
          <w:sz w:val="44"/>
          <w:szCs w:val="42"/>
        </w:rPr>
        <w:t>Special Educational Needs and Disability Policy</w:t>
      </w:r>
    </w:p>
    <w:p w:rsidR="00BF35A8" w:rsidRDefault="00F00B1F" w:rsidP="00231ACA">
      <w:pPr>
        <w:ind w:left="-426" w:right="-613" w:hanging="142"/>
        <w:jc w:val="center"/>
        <w:rPr>
          <w:rFonts w:ascii="SassoonPrimaryInfant" w:hAnsi="SassoonPrimaryInfant"/>
          <w:b/>
          <w:sz w:val="44"/>
          <w:szCs w:val="42"/>
        </w:rPr>
      </w:pPr>
      <w:r>
        <w:rPr>
          <w:rFonts w:ascii="SassoonPrimaryInfant" w:hAnsi="SassoonPrimaryInfant"/>
          <w:b/>
          <w:sz w:val="44"/>
          <w:szCs w:val="42"/>
        </w:rPr>
        <w:t>2018</w:t>
      </w:r>
    </w:p>
    <w:p w:rsidR="00231ACA" w:rsidRPr="001F17FF" w:rsidRDefault="001F17FF" w:rsidP="00231ACA">
      <w:pPr>
        <w:ind w:left="-426" w:right="-613" w:hanging="142"/>
        <w:jc w:val="center"/>
        <w:rPr>
          <w:rFonts w:ascii="SassoonPrimaryInfant" w:hAnsi="SassoonPrimaryInfant"/>
          <w:b/>
          <w:sz w:val="24"/>
          <w:szCs w:val="42"/>
        </w:rPr>
      </w:pPr>
      <w:r w:rsidRPr="001F17FF">
        <w:rPr>
          <w:rFonts w:ascii="SassoonPrimaryInfant" w:hAnsi="SassoonPrimaryInfant"/>
          <w:b/>
          <w:sz w:val="24"/>
          <w:szCs w:val="42"/>
        </w:rPr>
        <w:t xml:space="preserve">To be reviewed </w:t>
      </w:r>
      <w:r w:rsidR="00F00B1F">
        <w:rPr>
          <w:rFonts w:ascii="SassoonPrimaryInfant" w:hAnsi="SassoonPrimaryInfant"/>
          <w:b/>
          <w:sz w:val="24"/>
          <w:szCs w:val="42"/>
        </w:rPr>
        <w:t>Summer 2019</w:t>
      </w:r>
    </w:p>
    <w:p w:rsidR="00084683" w:rsidRPr="00084683" w:rsidRDefault="00084683" w:rsidP="00084683">
      <w:pPr>
        <w:jc w:val="center"/>
        <w:rPr>
          <w:rFonts w:ascii="SassoonPrimaryInfant" w:hAnsi="SassoonPrimaryInfant"/>
          <w:b/>
          <w:sz w:val="36"/>
        </w:rPr>
      </w:pPr>
    </w:p>
    <w:p w:rsidR="00084683" w:rsidRDefault="00844426" w:rsidP="00084683">
      <w:pPr>
        <w:rPr>
          <w:rFonts w:ascii="SassoonPrimaryInfant" w:hAnsi="SassoonPrimaryInfant"/>
          <w:b/>
          <w:sz w:val="28"/>
        </w:rPr>
      </w:pPr>
      <w:r>
        <w:rPr>
          <w:rFonts w:ascii="SassoonPrimaryInfant" w:hAnsi="SassoonPrimaryInfant"/>
          <w:b/>
          <w:sz w:val="28"/>
        </w:rPr>
        <w:t>Special Educational Needs Co-o</w:t>
      </w:r>
      <w:r w:rsidR="00BD4722" w:rsidRPr="00084683">
        <w:rPr>
          <w:rFonts w:ascii="SassoonPrimaryInfant" w:hAnsi="SassoonPrimaryInfant"/>
          <w:b/>
          <w:sz w:val="28"/>
        </w:rPr>
        <w:t>rdinator</w:t>
      </w:r>
      <w:r w:rsidR="00084683" w:rsidRPr="00084683">
        <w:rPr>
          <w:rFonts w:ascii="SassoonPrimaryInfant" w:hAnsi="SassoonPrimaryInfant"/>
          <w:b/>
          <w:sz w:val="28"/>
        </w:rPr>
        <w:t>: Ms Tracey Johnson</w:t>
      </w:r>
    </w:p>
    <w:p w:rsidR="00084683" w:rsidRDefault="00045F48" w:rsidP="00084683">
      <w:pPr>
        <w:rPr>
          <w:rFonts w:ascii="SassoonPrimaryInfant" w:hAnsi="SassoonPrimaryInfant"/>
          <w:b/>
          <w:sz w:val="28"/>
        </w:rPr>
      </w:pPr>
      <w:r>
        <w:rPr>
          <w:rFonts w:ascii="SassoonPrimaryInfant" w:hAnsi="SassoonPrimaryInfant"/>
          <w:b/>
          <w:sz w:val="28"/>
        </w:rPr>
        <w:t>Email:</w:t>
      </w:r>
      <w:r w:rsidR="00084683">
        <w:rPr>
          <w:rFonts w:ascii="SassoonPrimaryInfant" w:hAnsi="SassoonPrimaryInfant"/>
          <w:b/>
          <w:sz w:val="28"/>
        </w:rPr>
        <w:t xml:space="preserve"> </w:t>
      </w:r>
      <w:hyperlink r:id="rId10" w:history="1">
        <w:r w:rsidR="00084683" w:rsidRPr="005E0850">
          <w:rPr>
            <w:rStyle w:val="Hyperlink"/>
            <w:rFonts w:ascii="SassoonPrimaryInfant" w:hAnsi="SassoonPrimaryInfant"/>
            <w:b/>
            <w:sz w:val="28"/>
          </w:rPr>
          <w:t>tracey.johnson@ntlp.org.uk</w:t>
        </w:r>
      </w:hyperlink>
    </w:p>
    <w:p w:rsidR="00231ACA" w:rsidRDefault="00231ACA" w:rsidP="00084683">
      <w:pPr>
        <w:rPr>
          <w:rFonts w:ascii="SassoonPrimaryInfant" w:hAnsi="SassoonPrimaryInfant"/>
          <w:b/>
          <w:sz w:val="28"/>
        </w:rPr>
      </w:pPr>
      <w:r>
        <w:rPr>
          <w:rFonts w:ascii="SassoonPrimaryInfant" w:hAnsi="SassoonPrimaryInfant"/>
          <w:b/>
          <w:sz w:val="28"/>
        </w:rPr>
        <w:t xml:space="preserve">School </w:t>
      </w:r>
      <w:r w:rsidR="00045F48">
        <w:rPr>
          <w:rFonts w:ascii="SassoonPrimaryInfant" w:hAnsi="SassoonPrimaryInfant"/>
          <w:b/>
          <w:sz w:val="28"/>
        </w:rPr>
        <w:t>Telephone:</w:t>
      </w:r>
      <w:r>
        <w:rPr>
          <w:rFonts w:ascii="SassoonPrimaryInfant" w:hAnsi="SassoonPrimaryInfant"/>
          <w:b/>
          <w:sz w:val="28"/>
        </w:rPr>
        <w:t xml:space="preserve"> 0191 2523546</w:t>
      </w:r>
    </w:p>
    <w:p w:rsidR="00231ACA" w:rsidRDefault="00231ACA" w:rsidP="00084683">
      <w:pPr>
        <w:rPr>
          <w:rFonts w:ascii="SassoonPrimaryInfant" w:hAnsi="SassoonPrimaryInfant"/>
          <w:b/>
          <w:sz w:val="28"/>
        </w:rPr>
      </w:pPr>
      <w:r>
        <w:rPr>
          <w:rFonts w:ascii="SassoonPrimaryInfant" w:hAnsi="SassoonPrimaryInfant"/>
          <w:b/>
          <w:sz w:val="28"/>
        </w:rPr>
        <w:t>Interventions Co-</w:t>
      </w:r>
      <w:r w:rsidR="00844426">
        <w:rPr>
          <w:rFonts w:ascii="SassoonPrimaryInfant" w:hAnsi="SassoonPrimaryInfant"/>
          <w:b/>
          <w:sz w:val="28"/>
        </w:rPr>
        <w:t>o</w:t>
      </w:r>
      <w:r w:rsidR="00BD4722">
        <w:rPr>
          <w:rFonts w:ascii="SassoonPrimaryInfant" w:hAnsi="SassoonPrimaryInfant"/>
          <w:b/>
          <w:sz w:val="28"/>
        </w:rPr>
        <w:t>rdinator</w:t>
      </w:r>
      <w:r w:rsidR="0035175F">
        <w:rPr>
          <w:rFonts w:ascii="SassoonPrimaryInfant" w:hAnsi="SassoonPrimaryInfant"/>
          <w:b/>
          <w:sz w:val="28"/>
        </w:rPr>
        <w:t xml:space="preserve"> :</w:t>
      </w:r>
      <w:r>
        <w:rPr>
          <w:rFonts w:ascii="SassoonPrimaryInfant" w:hAnsi="SassoonPrimaryInfant"/>
          <w:b/>
          <w:sz w:val="28"/>
        </w:rPr>
        <w:t xml:space="preserve"> Mrs Catherine Costigan</w:t>
      </w:r>
    </w:p>
    <w:p w:rsidR="00231ACA" w:rsidRDefault="00045F48" w:rsidP="00084683">
      <w:pPr>
        <w:rPr>
          <w:rFonts w:ascii="SassoonPrimaryInfant" w:hAnsi="SassoonPrimaryInfant"/>
          <w:b/>
          <w:sz w:val="28"/>
        </w:rPr>
      </w:pPr>
      <w:r>
        <w:rPr>
          <w:rFonts w:ascii="SassoonPrimaryInfant" w:hAnsi="SassoonPrimaryInfant"/>
          <w:b/>
          <w:sz w:val="28"/>
        </w:rPr>
        <w:t>Email:</w:t>
      </w:r>
      <w:r w:rsidR="0035175F">
        <w:rPr>
          <w:rFonts w:ascii="SassoonPrimaryInfant" w:hAnsi="SassoonPrimaryInfant"/>
          <w:b/>
          <w:sz w:val="28"/>
        </w:rPr>
        <w:t xml:space="preserve"> </w:t>
      </w:r>
      <w:hyperlink r:id="rId11" w:history="1">
        <w:r w:rsidR="0035175F" w:rsidRPr="003B49B3">
          <w:rPr>
            <w:rStyle w:val="Hyperlink"/>
            <w:rFonts w:ascii="SassoonPrimaryInfant" w:hAnsi="SassoonPrimaryInfant"/>
            <w:b/>
            <w:sz w:val="28"/>
          </w:rPr>
          <w:t>Catherine.costigan1@ntlp.org.uk</w:t>
        </w:r>
      </w:hyperlink>
    </w:p>
    <w:p w:rsidR="00693F2B" w:rsidRPr="00693F2B" w:rsidRDefault="00231ACA" w:rsidP="00084683">
      <w:pPr>
        <w:rPr>
          <w:rFonts w:ascii="SassoonPrimaryInfant" w:hAnsi="SassoonPrimaryInfant"/>
          <w:b/>
          <w:sz w:val="36"/>
        </w:rPr>
      </w:pPr>
      <w:r>
        <w:rPr>
          <w:rFonts w:ascii="SassoonPrimaryInfant" w:hAnsi="SassoonPrimaryInfant"/>
          <w:b/>
          <w:sz w:val="28"/>
        </w:rPr>
        <w:t>School Governor for Special Educational Needs is Mrs</w:t>
      </w:r>
      <w:r w:rsidR="00693F2B">
        <w:rPr>
          <w:rFonts w:ascii="SassoonPrimaryInfant" w:hAnsi="SassoonPrimaryInfant"/>
          <w:b/>
          <w:sz w:val="28"/>
        </w:rPr>
        <w:t xml:space="preserve"> Pat </w:t>
      </w:r>
      <w:r>
        <w:rPr>
          <w:rFonts w:ascii="SassoonPrimaryInfant" w:hAnsi="SassoonPrimaryInfant"/>
          <w:b/>
          <w:sz w:val="28"/>
        </w:rPr>
        <w:t>Gray</w:t>
      </w:r>
    </w:p>
    <w:p w:rsidR="00791E89" w:rsidRDefault="00791E89" w:rsidP="00693F2B">
      <w:pPr>
        <w:rPr>
          <w:rFonts w:ascii="SassoonPrimaryInfant" w:hAnsi="SassoonPrimaryInfant"/>
          <w:b/>
          <w:sz w:val="28"/>
        </w:rPr>
      </w:pPr>
    </w:p>
    <w:p w:rsidR="00693F2B" w:rsidRPr="00693F2B" w:rsidRDefault="00693F2B" w:rsidP="00693F2B">
      <w:pPr>
        <w:rPr>
          <w:rFonts w:ascii="SassoonPrimaryInfant" w:hAnsi="SassoonPrimaryInfant"/>
          <w:b/>
          <w:sz w:val="28"/>
        </w:rPr>
      </w:pPr>
      <w:r w:rsidRPr="00693F2B">
        <w:rPr>
          <w:rFonts w:ascii="SassoonPrimaryInfant" w:hAnsi="SassoonPrimaryInfant"/>
          <w:b/>
          <w:sz w:val="28"/>
        </w:rPr>
        <w:t>This policy complies with the statutory requirements in the Special Educational Needs &amp; Disability (SEND) Code of Practice 0 - 25 2014</w:t>
      </w:r>
    </w:p>
    <w:p w:rsidR="001F17FF" w:rsidRDefault="001F17FF" w:rsidP="00084683">
      <w:pPr>
        <w:rPr>
          <w:b/>
          <w:sz w:val="24"/>
          <w:u w:val="single"/>
        </w:rPr>
      </w:pPr>
    </w:p>
    <w:p w:rsidR="00135FDF" w:rsidRPr="008A5714" w:rsidRDefault="00135FDF" w:rsidP="00084683">
      <w:pPr>
        <w:rPr>
          <w:b/>
          <w:sz w:val="24"/>
          <w:u w:val="single"/>
        </w:rPr>
      </w:pPr>
      <w:r w:rsidRPr="008A5714">
        <w:rPr>
          <w:b/>
          <w:sz w:val="24"/>
          <w:u w:val="single"/>
        </w:rPr>
        <w:lastRenderedPageBreak/>
        <w:t xml:space="preserve">Aim </w:t>
      </w:r>
    </w:p>
    <w:p w:rsidR="00231ACA" w:rsidRDefault="00452044" w:rsidP="00084683">
      <w:r>
        <w:t>At Appletree Gardens First</w:t>
      </w:r>
      <w:r w:rsidR="006967AC">
        <w:t xml:space="preserve"> S</w:t>
      </w:r>
      <w:r w:rsidR="008A5714">
        <w:t xml:space="preserve">chool we are committed to giving all our children every opportunity to achieve their best. </w:t>
      </w:r>
      <w:r w:rsidR="008A5714">
        <w:rPr>
          <w:rFonts w:ascii="SassoonPrimaryInfant" w:hAnsi="SassoonPrimaryInfant"/>
          <w:sz w:val="24"/>
        </w:rPr>
        <w:t>We believe that</w:t>
      </w:r>
      <w:r w:rsidR="008A5714">
        <w:t xml:space="preserve"> is the right of every child to receive a broad and balanced curriculum and that every teacher is teacher of Special Educational Needs </w:t>
      </w:r>
      <w:r w:rsidR="00F00B1F">
        <w:t xml:space="preserve">and Disability </w:t>
      </w:r>
      <w:r w:rsidR="008A5714">
        <w:t>(SEN</w:t>
      </w:r>
      <w:r w:rsidR="00F00B1F">
        <w:t>D</w:t>
      </w:r>
      <w:r w:rsidR="008A5714">
        <w:t xml:space="preserve">) The achievement, attitude and well-being of every child matters and inclusion is the responsibility of everyone within our school. </w:t>
      </w:r>
    </w:p>
    <w:p w:rsidR="008A5714" w:rsidRPr="008A5714" w:rsidRDefault="008A5714" w:rsidP="00084683">
      <w:r w:rsidRPr="008A5714">
        <w:rPr>
          <w:b/>
          <w:u w:val="single"/>
        </w:rPr>
        <w:t>Definition of SEN and Disability (SEND)</w:t>
      </w:r>
      <w:r w:rsidRPr="008A5714">
        <w:t xml:space="preserve"> </w:t>
      </w:r>
    </w:p>
    <w:p w:rsidR="008A5714" w:rsidRPr="008A5714" w:rsidRDefault="008A5714" w:rsidP="008A5714">
      <w:r w:rsidRPr="008A5714">
        <w:t xml:space="preserve">At our school we use the definition for SEN and for disability from the SEND Code of Practice (2014). </w:t>
      </w:r>
    </w:p>
    <w:p w:rsidR="008A5714" w:rsidRDefault="008A5714" w:rsidP="008A5714">
      <w:r>
        <w:t>This states -</w:t>
      </w:r>
      <w:r w:rsidRPr="008A5714">
        <w:t xml:space="preserve"> SEN: A child or young person has special educational needs if he or she has a learning difficulty or disability which calls for special educational provision to be made for him or her.</w:t>
      </w:r>
    </w:p>
    <w:p w:rsidR="008A5714" w:rsidRPr="00773F86" w:rsidRDefault="008A5714" w:rsidP="008A5714">
      <w:r w:rsidRPr="008A5714">
        <w:t xml:space="preserve">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w:t>
      </w:r>
      <w:r w:rsidRPr="00773F86">
        <w:t xml:space="preserve">setting in England. </w:t>
      </w:r>
    </w:p>
    <w:p w:rsidR="008A5714" w:rsidRPr="00773F86" w:rsidRDefault="008A5714" w:rsidP="008A5714">
      <w:r w:rsidRPr="00773F86">
        <w:t>Disability-</w:t>
      </w:r>
      <w:r w:rsidR="00773F86" w:rsidRPr="00773F86">
        <w:t xml:space="preserve"> Some</w:t>
      </w:r>
      <w:r w:rsidRPr="00773F86">
        <w:t xml:space="preserve"> children and young people who have SEN may have a disability</w:t>
      </w:r>
      <w:r w:rsidR="00773F86" w:rsidRPr="00773F86">
        <w:t>. U</w:t>
      </w:r>
      <w:r w:rsidRPr="00773F86">
        <w:t>nder th</w:t>
      </w:r>
      <w:r w:rsidR="00773F86" w:rsidRPr="00773F86">
        <w:t xml:space="preserve">e Equality Act </w:t>
      </w:r>
      <w:r w:rsidR="00045F48" w:rsidRPr="00773F86">
        <w:t>2010 that</w:t>
      </w:r>
      <w:r w:rsidRPr="00773F86">
        <w:t xml:space="preserve"> is ‘a physical or mental impairment which </w:t>
      </w:r>
      <w:r w:rsidR="00584E36" w:rsidRPr="00773F86">
        <w:t xml:space="preserve">has a long-term and </w:t>
      </w:r>
      <w:r w:rsidRPr="00773F86">
        <w:t>adverse effect on their ability to carry out normal day-to-day activities.’</w:t>
      </w:r>
    </w:p>
    <w:p w:rsidR="00773F86" w:rsidRPr="00773F86" w:rsidRDefault="00773F86" w:rsidP="008A5714">
      <w:pPr>
        <w:rPr>
          <w:b/>
          <w:u w:val="single"/>
        </w:rPr>
      </w:pPr>
      <w:r w:rsidRPr="00773F86">
        <w:rPr>
          <w:b/>
          <w:u w:val="single"/>
        </w:rPr>
        <w:t>Objectives</w:t>
      </w:r>
    </w:p>
    <w:p w:rsidR="00773F86" w:rsidRDefault="00773F86" w:rsidP="00773F86">
      <w:pPr>
        <w:pStyle w:val="ListParagraph"/>
        <w:numPr>
          <w:ilvl w:val="0"/>
          <w:numId w:val="1"/>
        </w:numPr>
      </w:pPr>
      <w:r w:rsidRPr="00773F86">
        <w:t xml:space="preserve">To identify </w:t>
      </w:r>
      <w:r>
        <w:t>pupils with special educational needs and/or disabilities and strive to meet their needs.</w:t>
      </w:r>
    </w:p>
    <w:p w:rsidR="00773F86" w:rsidRDefault="001C78FE" w:rsidP="00773F86">
      <w:pPr>
        <w:pStyle w:val="ListParagraph"/>
        <w:numPr>
          <w:ilvl w:val="0"/>
          <w:numId w:val="1"/>
        </w:numPr>
      </w:pPr>
      <w:r>
        <w:t xml:space="preserve">To provide a wide, varied and </w:t>
      </w:r>
      <w:r w:rsidR="00045F48">
        <w:t>inclusive curriculum</w:t>
      </w:r>
      <w:r w:rsidR="00BF35A8">
        <w:t xml:space="preserve"> for children with SEN</w:t>
      </w:r>
      <w:r>
        <w:t>.</w:t>
      </w:r>
    </w:p>
    <w:p w:rsidR="00773F86" w:rsidRDefault="00773F86" w:rsidP="00773F86">
      <w:pPr>
        <w:pStyle w:val="ListParagraph"/>
        <w:numPr>
          <w:ilvl w:val="0"/>
          <w:numId w:val="1"/>
        </w:numPr>
      </w:pPr>
      <w:r>
        <w:t>To inform parents of their child’s needs and form a working partnership with them.</w:t>
      </w:r>
    </w:p>
    <w:p w:rsidR="00773F86" w:rsidRDefault="001C78FE" w:rsidP="00773F86">
      <w:pPr>
        <w:pStyle w:val="ListParagraph"/>
        <w:numPr>
          <w:ilvl w:val="0"/>
          <w:numId w:val="1"/>
        </w:numPr>
      </w:pPr>
      <w:r>
        <w:t>To measu</w:t>
      </w:r>
      <w:r w:rsidR="00BF35A8">
        <w:t>re the progress made by all SEN</w:t>
      </w:r>
      <w:r>
        <w:t xml:space="preserve"> children at regular intervals within the school year.</w:t>
      </w:r>
    </w:p>
    <w:p w:rsidR="001C78FE" w:rsidRDefault="00BF35A8" w:rsidP="00773F86">
      <w:pPr>
        <w:pStyle w:val="ListParagraph"/>
        <w:numPr>
          <w:ilvl w:val="0"/>
          <w:numId w:val="1"/>
        </w:numPr>
      </w:pPr>
      <w:r>
        <w:t>To ensure that all SEN</w:t>
      </w:r>
      <w:r w:rsidR="001C78FE">
        <w:t xml:space="preserve"> pupils are given the opportunity to express their views and are involved in decisions that may affect their education.</w:t>
      </w:r>
    </w:p>
    <w:p w:rsidR="001C78FE" w:rsidRDefault="001C78FE" w:rsidP="00773F86">
      <w:pPr>
        <w:pStyle w:val="ListParagraph"/>
        <w:numPr>
          <w:ilvl w:val="0"/>
          <w:numId w:val="1"/>
        </w:numPr>
      </w:pPr>
      <w:r>
        <w:t>To involve outside agencies when appropriate.</w:t>
      </w:r>
    </w:p>
    <w:p w:rsidR="001C78FE" w:rsidRDefault="001C78FE" w:rsidP="001C78FE">
      <w:pPr>
        <w:pStyle w:val="ListParagraph"/>
        <w:numPr>
          <w:ilvl w:val="0"/>
          <w:numId w:val="1"/>
        </w:numPr>
      </w:pPr>
      <w:r>
        <w:t xml:space="preserve">To provide support, advice and training for all staff in Special Educational Needs and </w:t>
      </w:r>
      <w:r w:rsidR="00045F48">
        <w:t>Disabilities</w:t>
      </w:r>
      <w:r>
        <w:t>.</w:t>
      </w:r>
    </w:p>
    <w:p w:rsidR="003431D6" w:rsidRDefault="003431D6" w:rsidP="00BF35A8">
      <w:pPr>
        <w:pStyle w:val="ListParagraph"/>
      </w:pPr>
    </w:p>
    <w:p w:rsidR="0087457B" w:rsidRDefault="001C78FE" w:rsidP="0087457B">
      <w:pPr>
        <w:pStyle w:val="NoSpacing"/>
        <w:rPr>
          <w:b/>
          <w:u w:val="single"/>
        </w:rPr>
      </w:pPr>
      <w:r w:rsidRPr="0087457B">
        <w:rPr>
          <w:b/>
          <w:u w:val="single"/>
        </w:rPr>
        <w:t xml:space="preserve">Identification and Provision of children with Special Educational Needs </w:t>
      </w:r>
    </w:p>
    <w:p w:rsidR="00660573" w:rsidRPr="0087457B" w:rsidRDefault="00660573" w:rsidP="0087457B">
      <w:pPr>
        <w:pStyle w:val="NoSpacing"/>
        <w:rPr>
          <w:b/>
          <w:u w:val="single"/>
        </w:rPr>
      </w:pPr>
    </w:p>
    <w:p w:rsidR="00BB1061" w:rsidRDefault="00BB1061" w:rsidP="0087457B">
      <w:pPr>
        <w:pStyle w:val="NoSpacing"/>
      </w:pPr>
      <w:r>
        <w:t xml:space="preserve">There are four broad categories of need identified in the Special Educational Needs and </w:t>
      </w:r>
      <w:r w:rsidR="00045F48">
        <w:t>Disabilities</w:t>
      </w:r>
      <w:r>
        <w:t xml:space="preserve"> Code of Practice 2014. They are;</w:t>
      </w:r>
    </w:p>
    <w:p w:rsidR="00BF35A8" w:rsidRDefault="00BF35A8" w:rsidP="0087457B">
      <w:pPr>
        <w:pStyle w:val="NoSpacing"/>
      </w:pPr>
    </w:p>
    <w:p w:rsidR="00BB1061" w:rsidRDefault="00BB1061" w:rsidP="00BB1061">
      <w:pPr>
        <w:pStyle w:val="NoSpacing"/>
      </w:pPr>
      <w:r>
        <w:t>Communication and Interaction</w:t>
      </w:r>
    </w:p>
    <w:p w:rsidR="00BB1061" w:rsidRDefault="00BB1061" w:rsidP="00BB1061">
      <w:pPr>
        <w:pStyle w:val="NoSpacing"/>
      </w:pPr>
      <w:r>
        <w:t>Cognition and Learning</w:t>
      </w:r>
    </w:p>
    <w:p w:rsidR="00BB1061" w:rsidRDefault="00BB1061" w:rsidP="00BB1061">
      <w:pPr>
        <w:pStyle w:val="NoSpacing"/>
      </w:pPr>
      <w:r>
        <w:t>Social, Emotional and Mental Health</w:t>
      </w:r>
    </w:p>
    <w:p w:rsidR="00BB1061" w:rsidRDefault="00BB1061" w:rsidP="00BB1061">
      <w:pPr>
        <w:pStyle w:val="NoSpacing"/>
      </w:pPr>
      <w:r>
        <w:t>Sensory and Physical</w:t>
      </w:r>
    </w:p>
    <w:p w:rsidR="00BB1061" w:rsidRDefault="00BB1061" w:rsidP="00BB1061">
      <w:pPr>
        <w:pStyle w:val="NoSpacing"/>
      </w:pPr>
    </w:p>
    <w:p w:rsidR="00BB1061" w:rsidRDefault="00045F48" w:rsidP="00BB1061">
      <w:pPr>
        <w:pStyle w:val="NoSpacing"/>
      </w:pPr>
      <w:r>
        <w:t>At Appletree Gardens</w:t>
      </w:r>
      <w:r w:rsidR="00BB1061">
        <w:t xml:space="preserve"> we also recognise that other factors may impact upon a child’s learning and/or overall development. They are</w:t>
      </w:r>
      <w:r w:rsidR="0087457B">
        <w:t>;-</w:t>
      </w:r>
    </w:p>
    <w:p w:rsidR="00BF35A8" w:rsidRDefault="00BF35A8" w:rsidP="00BB1061">
      <w:pPr>
        <w:pStyle w:val="NoSpacing"/>
      </w:pPr>
    </w:p>
    <w:p w:rsidR="00BB1061" w:rsidRPr="0087457B" w:rsidRDefault="00BB1061" w:rsidP="00BB1061">
      <w:pPr>
        <w:pStyle w:val="NoSpacing"/>
        <w:rPr>
          <w:i/>
        </w:rPr>
      </w:pPr>
      <w:r w:rsidRPr="0087457B">
        <w:rPr>
          <w:i/>
        </w:rPr>
        <w:t>Attendance and punctuality</w:t>
      </w:r>
    </w:p>
    <w:p w:rsidR="00BB1061" w:rsidRPr="0087457B" w:rsidRDefault="00BB1061" w:rsidP="00BB1061">
      <w:pPr>
        <w:pStyle w:val="NoSpacing"/>
        <w:rPr>
          <w:i/>
        </w:rPr>
      </w:pPr>
      <w:r w:rsidRPr="0087457B">
        <w:rPr>
          <w:i/>
        </w:rPr>
        <w:lastRenderedPageBreak/>
        <w:t>Health and Welfare</w:t>
      </w:r>
    </w:p>
    <w:p w:rsidR="00BB1061" w:rsidRPr="0087457B" w:rsidRDefault="00BB1061" w:rsidP="00BB1061">
      <w:pPr>
        <w:pStyle w:val="NoSpacing"/>
        <w:rPr>
          <w:i/>
        </w:rPr>
      </w:pPr>
      <w:r w:rsidRPr="0087457B">
        <w:rPr>
          <w:i/>
        </w:rPr>
        <w:t>English as an additional language (EAL)</w:t>
      </w:r>
    </w:p>
    <w:p w:rsidR="00BB1061" w:rsidRPr="0087457B" w:rsidRDefault="00BB1061" w:rsidP="00BB1061">
      <w:pPr>
        <w:pStyle w:val="NoSpacing"/>
        <w:rPr>
          <w:i/>
        </w:rPr>
      </w:pPr>
      <w:r w:rsidRPr="0087457B">
        <w:rPr>
          <w:i/>
        </w:rPr>
        <w:t>Being in receipt of Pupil Premium / FSM 6</w:t>
      </w:r>
    </w:p>
    <w:p w:rsidR="00BB1061" w:rsidRPr="0087457B" w:rsidRDefault="00BB1061" w:rsidP="00BB1061">
      <w:pPr>
        <w:pStyle w:val="NoSpacing"/>
        <w:rPr>
          <w:i/>
        </w:rPr>
      </w:pPr>
      <w:r w:rsidRPr="0087457B">
        <w:rPr>
          <w:i/>
        </w:rPr>
        <w:t>Adoption / Fostering</w:t>
      </w:r>
    </w:p>
    <w:p w:rsidR="00BB1061" w:rsidRPr="0087457B" w:rsidRDefault="00BB1061" w:rsidP="00BB1061">
      <w:pPr>
        <w:pStyle w:val="NoSpacing"/>
        <w:rPr>
          <w:i/>
        </w:rPr>
      </w:pPr>
      <w:r w:rsidRPr="0087457B">
        <w:rPr>
          <w:i/>
        </w:rPr>
        <w:t>Being a child of a serviceman/woman</w:t>
      </w:r>
    </w:p>
    <w:p w:rsidR="00BB1061" w:rsidRDefault="00BB1061" w:rsidP="00BB1061">
      <w:pPr>
        <w:pStyle w:val="NoSpacing"/>
      </w:pPr>
    </w:p>
    <w:p w:rsidR="00200B8D" w:rsidRDefault="00EF6BC2" w:rsidP="00BB1061">
      <w:pPr>
        <w:pStyle w:val="NoSpacing"/>
        <w:rPr>
          <w:b/>
          <w:u w:val="single"/>
        </w:rPr>
      </w:pPr>
      <w:r>
        <w:rPr>
          <w:b/>
          <w:u w:val="single"/>
        </w:rPr>
        <w:t>Appletree Garden’s grad</w:t>
      </w:r>
      <w:r w:rsidR="00200B8D" w:rsidRPr="00200B8D">
        <w:rPr>
          <w:b/>
          <w:u w:val="single"/>
        </w:rPr>
        <w:t xml:space="preserve">uated approach to supporting children with Special Educational Needs </w:t>
      </w:r>
      <w:r w:rsidR="002A2970">
        <w:rPr>
          <w:b/>
          <w:u w:val="single"/>
        </w:rPr>
        <w:t>a</w:t>
      </w:r>
      <w:r w:rsidR="00200B8D" w:rsidRPr="00200B8D">
        <w:rPr>
          <w:b/>
          <w:u w:val="single"/>
        </w:rPr>
        <w:t>nd/or Disabilities</w:t>
      </w:r>
    </w:p>
    <w:p w:rsidR="00660573" w:rsidRDefault="00660573" w:rsidP="00BB1061">
      <w:pPr>
        <w:pStyle w:val="NoSpacing"/>
        <w:rPr>
          <w:b/>
          <w:u w:val="single"/>
        </w:rPr>
      </w:pPr>
    </w:p>
    <w:p w:rsidR="00200B8D" w:rsidRDefault="00BD4722" w:rsidP="00BB1061">
      <w:pPr>
        <w:pStyle w:val="NoSpacing"/>
      </w:pPr>
      <w:r>
        <w:t xml:space="preserve">Appletree Gardens is committed to the early identification of SEN and adopts a graduated response to meeting these needs in line with the Code of practice 2014. </w:t>
      </w:r>
      <w:r w:rsidR="000479F7">
        <w:t xml:space="preserve">Provision for Special Educational </w:t>
      </w:r>
      <w:r w:rsidR="00BF35A8">
        <w:t>Needs will be initially met by Quality First T</w:t>
      </w:r>
      <w:r w:rsidR="000479F7">
        <w:t xml:space="preserve">eaching in the classroom. Teachers will employ appropriate strategies and </w:t>
      </w:r>
      <w:r w:rsidR="00045F48">
        <w:t>differentiated</w:t>
      </w:r>
      <w:r w:rsidR="000479F7">
        <w:t xml:space="preserve"> </w:t>
      </w:r>
      <w:r w:rsidR="00045F48">
        <w:t>activities</w:t>
      </w:r>
      <w:r w:rsidR="000479F7">
        <w:t xml:space="preserve"> and tasks. </w:t>
      </w:r>
    </w:p>
    <w:p w:rsidR="002A2970" w:rsidRDefault="002A2970" w:rsidP="00BB1061">
      <w:pPr>
        <w:pStyle w:val="NoSpacing"/>
      </w:pPr>
    </w:p>
    <w:p w:rsidR="00200B8D" w:rsidRDefault="00200B8D" w:rsidP="00BB1061">
      <w:pPr>
        <w:pStyle w:val="NoSpacing"/>
      </w:pPr>
      <w:r>
        <w:t>A typical</w:t>
      </w:r>
      <w:r w:rsidR="008472B1">
        <w:t xml:space="preserve"> graduated approach then</w:t>
      </w:r>
      <w:r>
        <w:t xml:space="preserve"> </w:t>
      </w:r>
      <w:r w:rsidR="00045F48">
        <w:t>follows;</w:t>
      </w:r>
      <w:r>
        <w:t>-</w:t>
      </w:r>
    </w:p>
    <w:p w:rsidR="00200B8D" w:rsidRDefault="00200B8D" w:rsidP="00BB1061">
      <w:pPr>
        <w:pStyle w:val="NoSpacing"/>
      </w:pPr>
    </w:p>
    <w:p w:rsidR="00200B8D" w:rsidRDefault="00200B8D" w:rsidP="000479F7">
      <w:pPr>
        <w:pStyle w:val="NoSpacing"/>
        <w:numPr>
          <w:ilvl w:val="0"/>
          <w:numId w:val="2"/>
        </w:numPr>
      </w:pPr>
      <w:r>
        <w:t xml:space="preserve">Class teacher, Teaching Assistant, parent or carer expresses concern. This may be done within a pupil progress meeting or at another </w:t>
      </w:r>
      <w:r w:rsidR="00045F48">
        <w:t>time.</w:t>
      </w:r>
    </w:p>
    <w:p w:rsidR="0060613B" w:rsidRDefault="0060613B" w:rsidP="0060613B">
      <w:pPr>
        <w:pStyle w:val="NoSpacing"/>
        <w:ind w:left="720"/>
      </w:pPr>
    </w:p>
    <w:p w:rsidR="00200B8D" w:rsidRDefault="0035175F" w:rsidP="000479F7">
      <w:pPr>
        <w:pStyle w:val="NoSpacing"/>
        <w:numPr>
          <w:ilvl w:val="0"/>
          <w:numId w:val="2"/>
        </w:numPr>
      </w:pPr>
      <w:r>
        <w:t>Special Educational N</w:t>
      </w:r>
      <w:r w:rsidR="00200B8D">
        <w:t>eeds Co-ordinator</w:t>
      </w:r>
      <w:r w:rsidR="00660573">
        <w:t xml:space="preserve"> </w:t>
      </w:r>
      <w:r w:rsidR="00FB35AE">
        <w:t>and Interventions Co-ordinator are</w:t>
      </w:r>
      <w:r w:rsidR="00200B8D">
        <w:t xml:space="preserve"> made aware and records concern.</w:t>
      </w:r>
      <w:r>
        <w:t xml:space="preserve"> </w:t>
      </w:r>
    </w:p>
    <w:p w:rsidR="00200B8D" w:rsidRDefault="00200B8D" w:rsidP="00BB1061">
      <w:pPr>
        <w:pStyle w:val="NoSpacing"/>
      </w:pPr>
    </w:p>
    <w:p w:rsidR="00200B8D" w:rsidRDefault="00200B8D" w:rsidP="000479F7">
      <w:pPr>
        <w:pStyle w:val="NoSpacing"/>
        <w:numPr>
          <w:ilvl w:val="0"/>
          <w:numId w:val="2"/>
        </w:numPr>
      </w:pPr>
      <w:r>
        <w:t>The concern is monitored over a specified peri</w:t>
      </w:r>
      <w:r w:rsidR="003A3398">
        <w:t>od of time</w:t>
      </w:r>
      <w:r w:rsidR="00573B1C">
        <w:t xml:space="preserve">. </w:t>
      </w:r>
      <w:r w:rsidR="00FB35AE">
        <w:t xml:space="preserve">The initial response </w:t>
      </w:r>
      <w:r w:rsidR="00145B16">
        <w:t>is through</w:t>
      </w:r>
      <w:r w:rsidR="00FB35AE">
        <w:t xml:space="preserve"> targeted/precision t</w:t>
      </w:r>
      <w:r w:rsidR="00573B1C">
        <w:t xml:space="preserve">eaching </w:t>
      </w:r>
      <w:r w:rsidR="00FB35AE">
        <w:t xml:space="preserve">or </w:t>
      </w:r>
      <w:r w:rsidR="00145B16">
        <w:t>if appropriate</w:t>
      </w:r>
      <w:r w:rsidR="003A3398">
        <w:t xml:space="preserve"> a group or individual school based</w:t>
      </w:r>
      <w:r>
        <w:t xml:space="preserve"> intervention program is put in place.</w:t>
      </w:r>
      <w:r w:rsidR="003A3398">
        <w:t xml:space="preserve"> These programs have clear targets and outcomes for each child depending on their needs and may be facilitated by teachers or Teaching Assistants.</w:t>
      </w:r>
      <w:r>
        <w:t xml:space="preserve"> Parents/Carers are informed. The intervention is logged and monitored on a week by week basis.</w:t>
      </w:r>
    </w:p>
    <w:p w:rsidR="00200B8D" w:rsidRDefault="00200B8D" w:rsidP="00BB1061">
      <w:pPr>
        <w:pStyle w:val="NoSpacing"/>
      </w:pPr>
    </w:p>
    <w:p w:rsidR="00317BDB" w:rsidRDefault="00200B8D" w:rsidP="008472B1">
      <w:pPr>
        <w:pStyle w:val="NoSpacing"/>
        <w:numPr>
          <w:ilvl w:val="0"/>
          <w:numId w:val="2"/>
        </w:numPr>
      </w:pPr>
      <w:r>
        <w:t xml:space="preserve">The intervention and concern is </w:t>
      </w:r>
      <w:r w:rsidR="00045F48">
        <w:t>reviewed</w:t>
      </w:r>
      <w:r>
        <w:t xml:space="preserve"> </w:t>
      </w:r>
      <w:r w:rsidR="0035175F">
        <w:t xml:space="preserve">and evaluated </w:t>
      </w:r>
      <w:r>
        <w:t>after an agreed pe</w:t>
      </w:r>
      <w:r w:rsidR="008472B1">
        <w:t xml:space="preserve">riod of time. The concern </w:t>
      </w:r>
      <w:r w:rsidR="002E5514">
        <w:t>may no</w:t>
      </w:r>
      <w:r>
        <w:t xml:space="preserve"> longer exist or further intervention is required.</w:t>
      </w:r>
      <w:r w:rsidR="002A2970">
        <w:t xml:space="preserve"> Standardised assessments are used to record progress for all pupils. </w:t>
      </w:r>
    </w:p>
    <w:p w:rsidR="00317BDB" w:rsidRDefault="00317BDB" w:rsidP="00317BDB">
      <w:pPr>
        <w:pStyle w:val="ListParagraph"/>
      </w:pPr>
    </w:p>
    <w:p w:rsidR="008472B1" w:rsidRDefault="0035175F" w:rsidP="008472B1">
      <w:pPr>
        <w:pStyle w:val="NoSpacing"/>
        <w:numPr>
          <w:ilvl w:val="0"/>
          <w:numId w:val="2"/>
        </w:numPr>
      </w:pPr>
      <w:r>
        <w:t xml:space="preserve"> A </w:t>
      </w:r>
      <w:r w:rsidRPr="0035175F">
        <w:rPr>
          <w:b/>
          <w:i/>
        </w:rPr>
        <w:t>Pupil</w:t>
      </w:r>
      <w:r w:rsidR="00200B8D">
        <w:t xml:space="preserve"> </w:t>
      </w:r>
      <w:r w:rsidR="00200B8D" w:rsidRPr="00C65C74">
        <w:rPr>
          <w:b/>
          <w:i/>
        </w:rPr>
        <w:t>Support</w:t>
      </w:r>
      <w:r w:rsidR="00C65C74" w:rsidRPr="00C65C74">
        <w:rPr>
          <w:b/>
          <w:i/>
        </w:rPr>
        <w:t xml:space="preserve"> P</w:t>
      </w:r>
      <w:r w:rsidR="002A2970" w:rsidRPr="00C65C74">
        <w:rPr>
          <w:b/>
          <w:i/>
        </w:rPr>
        <w:t>lan</w:t>
      </w:r>
      <w:r w:rsidR="002A2970">
        <w:t xml:space="preserve"> may be</w:t>
      </w:r>
      <w:r w:rsidR="00200B8D">
        <w:t xml:space="preserve"> </w:t>
      </w:r>
      <w:r w:rsidR="002A2970">
        <w:t xml:space="preserve">started if external agencies are to be </w:t>
      </w:r>
      <w:r w:rsidR="00145B16">
        <w:t xml:space="preserve">involved. </w:t>
      </w:r>
      <w:r w:rsidR="000479F7">
        <w:t>Parents</w:t>
      </w:r>
      <w:r w:rsidR="00FB35AE">
        <w:t>/</w:t>
      </w:r>
      <w:r w:rsidR="00145B16">
        <w:t>guardians are</w:t>
      </w:r>
      <w:r w:rsidR="000479F7">
        <w:t xml:space="preserve"> involved in this process. </w:t>
      </w:r>
    </w:p>
    <w:p w:rsidR="00FB35AE" w:rsidRDefault="00FB35AE" w:rsidP="008472B1">
      <w:pPr>
        <w:pStyle w:val="ListParagraph"/>
      </w:pPr>
      <w:r>
        <w:t xml:space="preserve">This support plan is in two </w:t>
      </w:r>
      <w:r w:rsidR="00145B16">
        <w:t>parts,</w:t>
      </w:r>
      <w:r>
        <w:t xml:space="preserve"> is </w:t>
      </w:r>
      <w:r w:rsidR="00C65C74">
        <w:t xml:space="preserve">person centred and compiled with the child, the parents/carers, class teacher and teaching assistants if appropriate. </w:t>
      </w:r>
    </w:p>
    <w:p w:rsidR="00FB35AE" w:rsidRDefault="00C65C74" w:rsidP="008472B1">
      <w:pPr>
        <w:pStyle w:val="ListParagraph"/>
      </w:pPr>
      <w:r>
        <w:t xml:space="preserve">The </w:t>
      </w:r>
      <w:r>
        <w:rPr>
          <w:b/>
        </w:rPr>
        <w:t>Pupil Support P</w:t>
      </w:r>
      <w:r w:rsidRPr="00C65C74">
        <w:rPr>
          <w:b/>
        </w:rPr>
        <w:t>lan</w:t>
      </w:r>
      <w:r>
        <w:t xml:space="preserve"> i</w:t>
      </w:r>
      <w:r w:rsidR="00FB35AE">
        <w:t>s</w:t>
      </w:r>
      <w:r>
        <w:t xml:space="preserve"> reviewed</w:t>
      </w:r>
      <w:r w:rsidR="00FB35AE">
        <w:t xml:space="preserve"> and evaluated termly by the class teacher</w:t>
      </w:r>
      <w:r w:rsidR="00F00B1F">
        <w:t>, SENCO</w:t>
      </w:r>
      <w:r w:rsidR="00FB35AE">
        <w:t xml:space="preserve"> and parents/guardians</w:t>
      </w:r>
      <w:r>
        <w:t xml:space="preserve">. </w:t>
      </w:r>
    </w:p>
    <w:p w:rsidR="008472B1" w:rsidRDefault="00FB35AE" w:rsidP="008472B1">
      <w:pPr>
        <w:pStyle w:val="ListParagraph"/>
      </w:pPr>
      <w:r>
        <w:t xml:space="preserve"> The </w:t>
      </w:r>
      <w:r w:rsidRPr="00FB35AE">
        <w:rPr>
          <w:b/>
        </w:rPr>
        <w:t>Pupil Support Plan</w:t>
      </w:r>
      <w:r>
        <w:t xml:space="preserve"> may support</w:t>
      </w:r>
      <w:r w:rsidR="00C65C74">
        <w:t xml:space="preserve"> an application for an</w:t>
      </w:r>
      <w:r>
        <w:t xml:space="preserve"> assessment by an external agency or reflect their recommendations</w:t>
      </w:r>
      <w:r w:rsidR="00C65C74">
        <w:t xml:space="preserve"> </w:t>
      </w:r>
      <w:r>
        <w:t xml:space="preserve">as well as school based concerns. A Pupil Support Plan may also support an </w:t>
      </w:r>
      <w:r w:rsidR="00C65C74">
        <w:t xml:space="preserve">Education Health Care Plan </w:t>
      </w:r>
      <w:r w:rsidR="00145B16">
        <w:t>Referral</w:t>
      </w:r>
      <w:r>
        <w:t xml:space="preserve"> or reflect its recommendations.</w:t>
      </w:r>
    </w:p>
    <w:p w:rsidR="008B0481" w:rsidRDefault="008B0481" w:rsidP="008472B1">
      <w:pPr>
        <w:pStyle w:val="ListParagraph"/>
      </w:pPr>
    </w:p>
    <w:p w:rsidR="008472B1" w:rsidRDefault="00F00B1F" w:rsidP="008472B1">
      <w:pPr>
        <w:pStyle w:val="NoSpacing"/>
        <w:numPr>
          <w:ilvl w:val="0"/>
          <w:numId w:val="2"/>
        </w:numPr>
      </w:pPr>
      <w:r>
        <w:t xml:space="preserve">A </w:t>
      </w:r>
      <w:r w:rsidRPr="00F00B1F">
        <w:rPr>
          <w:b/>
          <w:i/>
        </w:rPr>
        <w:t xml:space="preserve">Medical </w:t>
      </w:r>
      <w:r w:rsidR="0035175F" w:rsidRPr="00C65C74">
        <w:rPr>
          <w:b/>
          <w:i/>
        </w:rPr>
        <w:t>Support Plan</w:t>
      </w:r>
      <w:r w:rsidR="0035175F">
        <w:t xml:space="preserve"> is</w:t>
      </w:r>
      <w:r w:rsidR="008472B1">
        <w:t xml:space="preserve"> set in place when </w:t>
      </w:r>
      <w:r>
        <w:t>staffs become</w:t>
      </w:r>
      <w:r w:rsidR="008472B1">
        <w:t xml:space="preserve"> aware of a long lasting or serious medical need or concern even if the child is progressing within national expectations. This is to ensure awareness by all staff of</w:t>
      </w:r>
      <w:r w:rsidR="00106AA8">
        <w:t xml:space="preserve"> the child’s</w:t>
      </w:r>
      <w:r w:rsidR="008472B1">
        <w:t xml:space="preserve"> medical needs. Parents will be involved in the setting up of this plan as they will have the necessary information and will be able to explain in more detail the medical need and how we can support the child in his or her learning.</w:t>
      </w:r>
    </w:p>
    <w:p w:rsidR="00317BDB" w:rsidRDefault="00317BDB" w:rsidP="00317BDB">
      <w:pPr>
        <w:pStyle w:val="NoSpacing"/>
        <w:ind w:left="720"/>
      </w:pPr>
    </w:p>
    <w:p w:rsidR="008B0481" w:rsidRDefault="008B0481" w:rsidP="00317BDB">
      <w:pPr>
        <w:pStyle w:val="NoSpacing"/>
        <w:ind w:left="720"/>
      </w:pPr>
    </w:p>
    <w:p w:rsidR="008B0481" w:rsidRDefault="008B0481" w:rsidP="00317BDB">
      <w:pPr>
        <w:pStyle w:val="NoSpacing"/>
        <w:ind w:left="720"/>
      </w:pPr>
    </w:p>
    <w:p w:rsidR="008B0481" w:rsidRDefault="008B0481" w:rsidP="00317BDB">
      <w:pPr>
        <w:pStyle w:val="NoSpacing"/>
        <w:ind w:left="720"/>
      </w:pPr>
    </w:p>
    <w:p w:rsidR="003431D6" w:rsidRDefault="003431D6" w:rsidP="003A3398">
      <w:pPr>
        <w:pStyle w:val="NoSpacing"/>
        <w:rPr>
          <w:b/>
          <w:u w:val="single"/>
        </w:rPr>
      </w:pPr>
      <w:r>
        <w:rPr>
          <w:b/>
          <w:u w:val="single"/>
        </w:rPr>
        <w:t>External Agencies</w:t>
      </w:r>
    </w:p>
    <w:p w:rsidR="00106AA8" w:rsidRDefault="00106AA8" w:rsidP="003A3398">
      <w:pPr>
        <w:pStyle w:val="NoSpacing"/>
        <w:rPr>
          <w:b/>
          <w:u w:val="single"/>
        </w:rPr>
      </w:pPr>
    </w:p>
    <w:p w:rsidR="003431D6" w:rsidRDefault="0087457B" w:rsidP="003A3398">
      <w:pPr>
        <w:pStyle w:val="NoSpacing"/>
      </w:pPr>
      <w:r w:rsidRPr="0087457B">
        <w:t>External support services and the provision they provide play an important part in addressing</w:t>
      </w:r>
      <w:r w:rsidR="00317BDB">
        <w:t xml:space="preserve"> the needs of children with SEN</w:t>
      </w:r>
      <w:r w:rsidRPr="0087457B">
        <w:t xml:space="preserve"> in Appletree Gardens.</w:t>
      </w:r>
      <w:r>
        <w:t xml:space="preserve"> We have </w:t>
      </w:r>
      <w:r w:rsidR="00BD4722">
        <w:t>sought</w:t>
      </w:r>
      <w:r>
        <w:t xml:space="preserve"> expertise and guidance from the following services</w:t>
      </w:r>
    </w:p>
    <w:p w:rsidR="0087457B" w:rsidRDefault="0087457B" w:rsidP="003A3398">
      <w:pPr>
        <w:pStyle w:val="NoSpacing"/>
      </w:pPr>
    </w:p>
    <w:p w:rsidR="0087457B" w:rsidRDefault="0087457B" w:rsidP="0087457B">
      <w:pPr>
        <w:pStyle w:val="NoSpacing"/>
        <w:numPr>
          <w:ilvl w:val="0"/>
          <w:numId w:val="3"/>
        </w:numPr>
      </w:pPr>
      <w:r>
        <w:t>Educational Psychology</w:t>
      </w:r>
    </w:p>
    <w:p w:rsidR="0087457B" w:rsidRDefault="0087457B" w:rsidP="0087457B">
      <w:pPr>
        <w:pStyle w:val="NoSpacing"/>
        <w:numPr>
          <w:ilvl w:val="0"/>
          <w:numId w:val="3"/>
        </w:numPr>
      </w:pPr>
      <w:r>
        <w:t>North Tyneside Dyslexia Team</w:t>
      </w:r>
    </w:p>
    <w:p w:rsidR="0087457B" w:rsidRDefault="0087457B" w:rsidP="0087457B">
      <w:pPr>
        <w:pStyle w:val="NoSpacing"/>
        <w:numPr>
          <w:ilvl w:val="0"/>
          <w:numId w:val="3"/>
        </w:numPr>
      </w:pPr>
      <w:r>
        <w:t>Language and Communication Team</w:t>
      </w:r>
    </w:p>
    <w:p w:rsidR="0087457B" w:rsidRDefault="0087457B" w:rsidP="0087457B">
      <w:pPr>
        <w:pStyle w:val="NoSpacing"/>
        <w:numPr>
          <w:ilvl w:val="0"/>
          <w:numId w:val="3"/>
        </w:numPr>
      </w:pPr>
      <w:r>
        <w:t>Speech and Language Therapy</w:t>
      </w:r>
    </w:p>
    <w:p w:rsidR="0087457B" w:rsidRDefault="0087457B" w:rsidP="0087457B">
      <w:pPr>
        <w:pStyle w:val="NoSpacing"/>
        <w:numPr>
          <w:ilvl w:val="0"/>
          <w:numId w:val="3"/>
        </w:numPr>
      </w:pPr>
      <w:r>
        <w:t>Occupational Therapy</w:t>
      </w:r>
    </w:p>
    <w:p w:rsidR="0087457B" w:rsidRDefault="0087457B" w:rsidP="0087457B">
      <w:pPr>
        <w:pStyle w:val="NoSpacing"/>
        <w:numPr>
          <w:ilvl w:val="0"/>
          <w:numId w:val="3"/>
        </w:numPr>
      </w:pPr>
      <w:r>
        <w:t>Child and Mental Health Service (CAMHS)</w:t>
      </w:r>
    </w:p>
    <w:p w:rsidR="0087457B" w:rsidRDefault="0087457B" w:rsidP="0087457B">
      <w:pPr>
        <w:pStyle w:val="NoSpacing"/>
        <w:numPr>
          <w:ilvl w:val="0"/>
          <w:numId w:val="3"/>
        </w:numPr>
      </w:pPr>
      <w:r>
        <w:t>Behavioural Support</w:t>
      </w:r>
    </w:p>
    <w:p w:rsidR="00F00B1F" w:rsidRDefault="00F00B1F" w:rsidP="0087457B">
      <w:pPr>
        <w:pStyle w:val="NoSpacing"/>
        <w:numPr>
          <w:ilvl w:val="0"/>
          <w:numId w:val="3"/>
        </w:numPr>
      </w:pPr>
      <w:r>
        <w:t>School Nurse</w:t>
      </w:r>
    </w:p>
    <w:p w:rsidR="00F00B1F" w:rsidRDefault="00F00B1F" w:rsidP="0087457B">
      <w:pPr>
        <w:pStyle w:val="NoSpacing"/>
        <w:numPr>
          <w:ilvl w:val="0"/>
          <w:numId w:val="3"/>
        </w:numPr>
      </w:pPr>
      <w:r>
        <w:t>SEND Assessment Co-ordinators(Local Authority)</w:t>
      </w:r>
    </w:p>
    <w:p w:rsidR="0087457B" w:rsidRDefault="00BD4722" w:rsidP="0087457B">
      <w:pPr>
        <w:pStyle w:val="NoSpacing"/>
        <w:numPr>
          <w:ilvl w:val="0"/>
          <w:numId w:val="3"/>
        </w:numPr>
      </w:pPr>
      <w:r>
        <w:t>Counselling</w:t>
      </w:r>
      <w:r w:rsidR="0087457B">
        <w:t xml:space="preserve"> Services</w:t>
      </w:r>
    </w:p>
    <w:p w:rsidR="0087457B" w:rsidRPr="0087457B" w:rsidRDefault="0087457B" w:rsidP="0087457B">
      <w:pPr>
        <w:pStyle w:val="NoSpacing"/>
        <w:numPr>
          <w:ilvl w:val="0"/>
          <w:numId w:val="3"/>
        </w:numPr>
      </w:pPr>
      <w:r>
        <w:t>RHELAC Team (Raising the health and education of looked after children)</w:t>
      </w:r>
    </w:p>
    <w:p w:rsidR="003431D6" w:rsidRDefault="003431D6" w:rsidP="003A3398">
      <w:pPr>
        <w:pStyle w:val="NoSpacing"/>
        <w:rPr>
          <w:b/>
          <w:u w:val="single"/>
        </w:rPr>
      </w:pPr>
    </w:p>
    <w:p w:rsidR="002E5514" w:rsidRDefault="002E5514" w:rsidP="003A3398">
      <w:pPr>
        <w:pStyle w:val="NoSpacing"/>
        <w:rPr>
          <w:b/>
          <w:u w:val="single"/>
        </w:rPr>
      </w:pPr>
    </w:p>
    <w:p w:rsidR="003A3398" w:rsidRDefault="003A3398" w:rsidP="003A3398">
      <w:pPr>
        <w:pStyle w:val="NoSpacing"/>
        <w:rPr>
          <w:b/>
          <w:u w:val="single"/>
        </w:rPr>
      </w:pPr>
      <w:r>
        <w:rPr>
          <w:b/>
          <w:u w:val="single"/>
        </w:rPr>
        <w:t>Managing Children through the Graduated A</w:t>
      </w:r>
      <w:r w:rsidRPr="003A3398">
        <w:rPr>
          <w:b/>
          <w:u w:val="single"/>
        </w:rPr>
        <w:t>pproa</w:t>
      </w:r>
      <w:r>
        <w:rPr>
          <w:b/>
          <w:u w:val="single"/>
        </w:rPr>
        <w:t>c</w:t>
      </w:r>
      <w:r w:rsidRPr="003A3398">
        <w:rPr>
          <w:b/>
          <w:u w:val="single"/>
        </w:rPr>
        <w:t>h</w:t>
      </w:r>
    </w:p>
    <w:p w:rsidR="008B0481" w:rsidRDefault="008B0481" w:rsidP="003A3398">
      <w:pPr>
        <w:pStyle w:val="NoSpacing"/>
        <w:rPr>
          <w:b/>
          <w:u w:val="single"/>
        </w:rPr>
      </w:pPr>
    </w:p>
    <w:p w:rsidR="003A3398" w:rsidRDefault="003A3398" w:rsidP="003A3398">
      <w:pPr>
        <w:pStyle w:val="NoSpacing"/>
      </w:pPr>
      <w:r>
        <w:t>School based group or individual inte</w:t>
      </w:r>
      <w:r w:rsidR="00573B1C">
        <w:t xml:space="preserve">rvention programmes will take place </w:t>
      </w:r>
      <w:r>
        <w:t>o</w:t>
      </w:r>
      <w:r w:rsidR="00573B1C">
        <w:t xml:space="preserve">ver a term or half term. </w:t>
      </w:r>
      <w:r w:rsidR="002E5514">
        <w:t xml:space="preserve">They are monitored </w:t>
      </w:r>
      <w:r w:rsidR="00106AA8">
        <w:t xml:space="preserve">on a daily or </w:t>
      </w:r>
      <w:r w:rsidR="002E5514">
        <w:t xml:space="preserve">weekly </w:t>
      </w:r>
      <w:r w:rsidR="00106AA8">
        <w:t xml:space="preserve">basis </w:t>
      </w:r>
      <w:r w:rsidR="002E5514">
        <w:t xml:space="preserve">then reviewed and </w:t>
      </w:r>
      <w:r w:rsidR="00F00B1F">
        <w:t>evaluated when completed. Medical</w:t>
      </w:r>
      <w:r w:rsidR="00573B1C">
        <w:t xml:space="preserve"> Support Plans</w:t>
      </w:r>
      <w:r w:rsidR="00F00B1F">
        <w:t xml:space="preserve"> are reviewed when necessary</w:t>
      </w:r>
      <w:r w:rsidR="00106AA8">
        <w:t xml:space="preserve"> and</w:t>
      </w:r>
      <w:r w:rsidR="00324A95">
        <w:t xml:space="preserve"> Pupil Support P</w:t>
      </w:r>
      <w:r w:rsidR="00573B1C">
        <w:t>lans</w:t>
      </w:r>
      <w:r w:rsidR="00324A95">
        <w:t xml:space="preserve"> </w:t>
      </w:r>
      <w:r w:rsidR="00BD4722">
        <w:t>reviewed</w:t>
      </w:r>
      <w:r w:rsidR="00324A95">
        <w:t xml:space="preserve"> termly. Any support plan is done with parental involvement and consultation. We aim to discuss these with parents at the very minimum three times a year. </w:t>
      </w:r>
    </w:p>
    <w:p w:rsidR="003431D6" w:rsidRDefault="003431D6" w:rsidP="003A3398">
      <w:pPr>
        <w:pStyle w:val="NoSpacing"/>
      </w:pPr>
    </w:p>
    <w:p w:rsidR="00573B1C" w:rsidRPr="00573B1C" w:rsidRDefault="00573B1C" w:rsidP="003A3398">
      <w:pPr>
        <w:pStyle w:val="NoSpacing"/>
      </w:pPr>
    </w:p>
    <w:p w:rsidR="0060613B" w:rsidRDefault="00573B1C" w:rsidP="00BB1061">
      <w:pPr>
        <w:pStyle w:val="NoSpacing"/>
        <w:rPr>
          <w:b/>
          <w:u w:val="single"/>
        </w:rPr>
      </w:pPr>
      <w:r>
        <w:rPr>
          <w:b/>
          <w:u w:val="single"/>
        </w:rPr>
        <w:t>New Admi</w:t>
      </w:r>
      <w:r w:rsidR="0060613B" w:rsidRPr="0060613B">
        <w:rPr>
          <w:b/>
          <w:u w:val="single"/>
        </w:rPr>
        <w:t>s</w:t>
      </w:r>
      <w:r>
        <w:rPr>
          <w:b/>
          <w:u w:val="single"/>
        </w:rPr>
        <w:t>sions</w:t>
      </w:r>
    </w:p>
    <w:p w:rsidR="008B0481" w:rsidRDefault="008B0481" w:rsidP="00BB1061">
      <w:pPr>
        <w:pStyle w:val="NoSpacing"/>
        <w:rPr>
          <w:b/>
          <w:u w:val="single"/>
        </w:rPr>
      </w:pPr>
    </w:p>
    <w:p w:rsidR="0060613B" w:rsidRDefault="0060613B" w:rsidP="00BB1061">
      <w:pPr>
        <w:pStyle w:val="NoSpacing"/>
      </w:pPr>
      <w:r>
        <w:t>New admits are administered with standardised tests on entry into school. If any concerns ar</w:t>
      </w:r>
      <w:r w:rsidR="003A3398">
        <w:t xml:space="preserve">ise from these </w:t>
      </w:r>
      <w:r w:rsidR="00BD4722">
        <w:t>assessments,</w:t>
      </w:r>
      <w:r>
        <w:t xml:space="preserve"> the parents are informed</w:t>
      </w:r>
      <w:r w:rsidR="00573B1C">
        <w:t xml:space="preserve"> and the child will follow the school’s</w:t>
      </w:r>
      <w:r w:rsidR="003A3398">
        <w:t xml:space="preserve"> graduated approach to SEN</w:t>
      </w:r>
      <w:r w:rsidR="00F00B1F">
        <w:t>D</w:t>
      </w:r>
      <w:r w:rsidR="003A3398">
        <w:t>.</w:t>
      </w:r>
    </w:p>
    <w:p w:rsidR="003A3398" w:rsidRDefault="003A3398" w:rsidP="00BB1061">
      <w:pPr>
        <w:pStyle w:val="NoSpacing"/>
      </w:pPr>
    </w:p>
    <w:p w:rsidR="002E5514" w:rsidRDefault="002E5514" w:rsidP="00BB1061">
      <w:pPr>
        <w:pStyle w:val="NoSpacing"/>
      </w:pPr>
    </w:p>
    <w:p w:rsidR="003A3398" w:rsidRDefault="003A3398" w:rsidP="00BB1061">
      <w:pPr>
        <w:pStyle w:val="NoSpacing"/>
        <w:rPr>
          <w:b/>
          <w:u w:val="single"/>
        </w:rPr>
      </w:pPr>
      <w:r w:rsidRPr="003A3398">
        <w:rPr>
          <w:b/>
          <w:u w:val="single"/>
        </w:rPr>
        <w:t>SEND Register</w:t>
      </w:r>
    </w:p>
    <w:p w:rsidR="008B0481" w:rsidRPr="003A3398" w:rsidRDefault="008B0481" w:rsidP="00BB1061">
      <w:pPr>
        <w:pStyle w:val="NoSpacing"/>
        <w:rPr>
          <w:b/>
          <w:u w:val="single"/>
        </w:rPr>
      </w:pPr>
    </w:p>
    <w:p w:rsidR="000479F7" w:rsidRDefault="000479F7" w:rsidP="00BB1061">
      <w:pPr>
        <w:pStyle w:val="NoSpacing"/>
      </w:pPr>
      <w:r>
        <w:t>Any child with SEND is put on the Special Educational Needs</w:t>
      </w:r>
      <w:r w:rsidR="00106AA8">
        <w:t xml:space="preserve"> and Disability</w:t>
      </w:r>
      <w:r>
        <w:t xml:space="preserve"> Register and this is updated </w:t>
      </w:r>
      <w:r w:rsidR="00106AA8">
        <w:t>termly.</w:t>
      </w:r>
      <w:r>
        <w:t xml:space="preserve"> Class Teachers are provided with a copy of this register. Parents are made aware of their child being place on this register.</w:t>
      </w:r>
      <w:r w:rsidR="00045F48">
        <w:t xml:space="preserve"> In line with the Code of Practice we place children on this register when they receive support that is additional and different to those of </w:t>
      </w:r>
      <w:r w:rsidR="0060613B">
        <w:t>other pupils. Pupils exit this r</w:t>
      </w:r>
      <w:r w:rsidR="00045F48">
        <w:t xml:space="preserve">egister when they are no longer receiving this support. Children with </w:t>
      </w:r>
      <w:r w:rsidR="0060613B">
        <w:t xml:space="preserve">long term or concerning </w:t>
      </w:r>
      <w:r w:rsidR="00045F48">
        <w:t>medical needs</w:t>
      </w:r>
      <w:r w:rsidR="0060613B">
        <w:t>/</w:t>
      </w:r>
      <w:r w:rsidR="00BD4722">
        <w:t>conditions are</w:t>
      </w:r>
      <w:r w:rsidR="00045F48">
        <w:t xml:space="preserve"> also included on this register. Some of these children may be </w:t>
      </w:r>
      <w:r w:rsidR="0060613B">
        <w:t>involved with external agencies, may have in school intervention</w:t>
      </w:r>
      <w:r w:rsidR="00F00B1F">
        <w:t>s</w:t>
      </w:r>
      <w:r w:rsidR="0060613B">
        <w:t xml:space="preserve"> or may need no extra provision at all as they are achieving academically at a nationally expected level.</w:t>
      </w:r>
    </w:p>
    <w:p w:rsidR="002A2970" w:rsidRDefault="002A2970" w:rsidP="00BB1061">
      <w:pPr>
        <w:pStyle w:val="NoSpacing"/>
      </w:pPr>
    </w:p>
    <w:p w:rsidR="002A2970" w:rsidRDefault="002A2970" w:rsidP="00BB1061">
      <w:pPr>
        <w:pStyle w:val="NoSpacing"/>
      </w:pPr>
      <w:r>
        <w:t>For more information and further detail about our graduated approach to interventions and SEN</w:t>
      </w:r>
      <w:r w:rsidR="00F00B1F">
        <w:t>D</w:t>
      </w:r>
      <w:r>
        <w:t xml:space="preserve"> please see our Local Offer</w:t>
      </w:r>
      <w:r w:rsidR="000479F7">
        <w:t xml:space="preserve"> on the school’s website</w:t>
      </w:r>
      <w:r>
        <w:t>.</w:t>
      </w:r>
      <w:r w:rsidR="003431D6">
        <w:t xml:space="preserve"> </w:t>
      </w:r>
    </w:p>
    <w:p w:rsidR="003431D6" w:rsidRDefault="003431D6" w:rsidP="00BB1061">
      <w:pPr>
        <w:pStyle w:val="NoSpacing"/>
      </w:pPr>
    </w:p>
    <w:p w:rsidR="003431D6" w:rsidRDefault="003431D6" w:rsidP="00BB1061">
      <w:pPr>
        <w:pStyle w:val="NoSpacing"/>
      </w:pPr>
      <w:r>
        <w:t xml:space="preserve">There is also a link on the school’s website to North </w:t>
      </w:r>
      <w:r w:rsidR="00BD4722">
        <w:t>Tyneside’s Local</w:t>
      </w:r>
      <w:r>
        <w:t xml:space="preserve"> </w:t>
      </w:r>
      <w:r w:rsidR="00BD4722">
        <w:t>offer so</w:t>
      </w:r>
      <w:r>
        <w:t xml:space="preserve"> parents are able to access further </w:t>
      </w:r>
      <w:r w:rsidR="00BD4722">
        <w:t>services,</w:t>
      </w:r>
      <w:r>
        <w:t xml:space="preserve"> p</w:t>
      </w:r>
      <w:r w:rsidR="00317BDB">
        <w:t>rocedures and SEN</w:t>
      </w:r>
      <w:r>
        <w:t xml:space="preserve"> advice.</w:t>
      </w:r>
    </w:p>
    <w:p w:rsidR="00324A95" w:rsidRDefault="00324A95" w:rsidP="00BB1061">
      <w:pPr>
        <w:pStyle w:val="NoSpacing"/>
      </w:pPr>
    </w:p>
    <w:p w:rsidR="008B0481" w:rsidRDefault="008B0481" w:rsidP="00BB1061">
      <w:pPr>
        <w:pStyle w:val="NoSpacing"/>
      </w:pPr>
    </w:p>
    <w:p w:rsidR="008B0481" w:rsidRDefault="008B0481" w:rsidP="00BB1061">
      <w:pPr>
        <w:pStyle w:val="NoSpacing"/>
      </w:pPr>
    </w:p>
    <w:p w:rsidR="002E5514" w:rsidRDefault="002E5514" w:rsidP="00BB1061">
      <w:pPr>
        <w:pStyle w:val="NoSpacing"/>
      </w:pPr>
    </w:p>
    <w:p w:rsidR="003431D6" w:rsidRDefault="0035175F" w:rsidP="00BB1061">
      <w:pPr>
        <w:pStyle w:val="NoSpacing"/>
        <w:rPr>
          <w:b/>
          <w:u w:val="single"/>
        </w:rPr>
      </w:pPr>
      <w:r>
        <w:rPr>
          <w:b/>
          <w:u w:val="single"/>
        </w:rPr>
        <w:t>Statements and EHC</w:t>
      </w:r>
      <w:r w:rsidR="00324A95" w:rsidRPr="00324A95">
        <w:rPr>
          <w:b/>
          <w:u w:val="single"/>
        </w:rPr>
        <w:t>P</w:t>
      </w:r>
      <w:r w:rsidR="003431D6">
        <w:rPr>
          <w:b/>
          <w:u w:val="single"/>
        </w:rPr>
        <w:t xml:space="preserve"> Education Health Care Plans</w:t>
      </w:r>
    </w:p>
    <w:p w:rsidR="008B0481" w:rsidRDefault="008B0481" w:rsidP="00BB1061">
      <w:pPr>
        <w:pStyle w:val="NoSpacing"/>
        <w:rPr>
          <w:b/>
          <w:u w:val="single"/>
        </w:rPr>
      </w:pPr>
    </w:p>
    <w:p w:rsidR="00324A95" w:rsidRDefault="003431D6" w:rsidP="00BB1061">
      <w:pPr>
        <w:pStyle w:val="NoSpacing"/>
      </w:pPr>
      <w:r>
        <w:t xml:space="preserve">In addition to any school intervention </w:t>
      </w:r>
      <w:r w:rsidR="00BD4722">
        <w:t>reviews,</w:t>
      </w:r>
      <w:r>
        <w:t xml:space="preserve"> a pupil with an </w:t>
      </w:r>
      <w:r w:rsidR="00BD4722">
        <w:t>ECHP or</w:t>
      </w:r>
      <w:r>
        <w:t xml:space="preserve"> </w:t>
      </w:r>
      <w:r w:rsidR="00BD4722">
        <w:t>Statement will</w:t>
      </w:r>
      <w:r>
        <w:t xml:space="preserve"> also have their overall progress reviewed annually through a person centred </w:t>
      </w:r>
      <w:r w:rsidR="00BD4722">
        <w:t xml:space="preserve">approach. </w:t>
      </w:r>
      <w:r>
        <w:t>All the necessary information will be compiled in a report for the Local Authority.</w:t>
      </w:r>
    </w:p>
    <w:p w:rsidR="00562772" w:rsidRDefault="00562772" w:rsidP="00BB1061">
      <w:pPr>
        <w:pStyle w:val="NoSpacing"/>
      </w:pPr>
    </w:p>
    <w:p w:rsidR="00106AA8" w:rsidRDefault="00317BDB" w:rsidP="00BB1061">
      <w:pPr>
        <w:pStyle w:val="NoSpacing"/>
        <w:rPr>
          <w:b/>
          <w:u w:val="single"/>
        </w:rPr>
      </w:pPr>
      <w:r>
        <w:rPr>
          <w:b/>
          <w:u w:val="single"/>
        </w:rPr>
        <w:t>Sharing and Managing SEN</w:t>
      </w:r>
      <w:r w:rsidR="00145B16">
        <w:rPr>
          <w:b/>
          <w:u w:val="single"/>
        </w:rPr>
        <w:t>D</w:t>
      </w:r>
      <w:r w:rsidR="00562772" w:rsidRPr="00562772">
        <w:rPr>
          <w:b/>
          <w:u w:val="single"/>
        </w:rPr>
        <w:t xml:space="preserve"> information.</w:t>
      </w:r>
    </w:p>
    <w:p w:rsidR="008B0481" w:rsidRDefault="008B0481" w:rsidP="00BB1061">
      <w:pPr>
        <w:pStyle w:val="NoSpacing"/>
        <w:rPr>
          <w:b/>
          <w:u w:val="single"/>
        </w:rPr>
      </w:pPr>
    </w:p>
    <w:p w:rsidR="00BF35A8" w:rsidRDefault="00562772" w:rsidP="00BB1061">
      <w:pPr>
        <w:pStyle w:val="NoSpacing"/>
      </w:pPr>
      <w:r>
        <w:t>SEN</w:t>
      </w:r>
      <w:r w:rsidR="00F00B1F">
        <w:t>D</w:t>
      </w:r>
      <w:r>
        <w:t xml:space="preserve"> information</w:t>
      </w:r>
      <w:r w:rsidR="00BF35A8">
        <w:t xml:space="preserve"> regarding individual </w:t>
      </w:r>
      <w:r w:rsidR="002E5514">
        <w:t>pupils is</w:t>
      </w:r>
      <w:r>
        <w:t xml:space="preserve"> kept </w:t>
      </w:r>
      <w:r w:rsidR="00106AA8">
        <w:t>centrally and is accessible</w:t>
      </w:r>
      <w:r>
        <w:t xml:space="preserve"> to the SENCO, </w:t>
      </w:r>
      <w:r w:rsidR="00317BDB">
        <w:t>Interventions Co</w:t>
      </w:r>
      <w:r>
        <w:t>-ord</w:t>
      </w:r>
      <w:r w:rsidR="00BF35A8">
        <w:t>i</w:t>
      </w:r>
      <w:r>
        <w:t>nator</w:t>
      </w:r>
      <w:r w:rsidR="002E5514">
        <w:t>, Head</w:t>
      </w:r>
      <w:r>
        <w:t xml:space="preserve"> teacher and Deputy Head</w:t>
      </w:r>
      <w:r w:rsidR="00BF35A8">
        <w:t xml:space="preserve"> </w:t>
      </w:r>
      <w:r>
        <w:t>teacher</w:t>
      </w:r>
      <w:r w:rsidR="00106AA8">
        <w:t xml:space="preserve">. With the parent’s permission confidential reports are shared with their child’s class </w:t>
      </w:r>
      <w:r w:rsidR="00145B16">
        <w:t>teacher. All class teachers are provided with</w:t>
      </w:r>
      <w:r w:rsidR="00106AA8">
        <w:t xml:space="preserve"> their own SEN</w:t>
      </w:r>
      <w:r w:rsidR="00F00B1F">
        <w:t>D</w:t>
      </w:r>
      <w:r w:rsidR="00106AA8">
        <w:t xml:space="preserve"> file to</w:t>
      </w:r>
      <w:r w:rsidR="00145B16">
        <w:t xml:space="preserve"> help</w:t>
      </w:r>
      <w:r w:rsidR="00106AA8">
        <w:t xml:space="preserve"> manage </w:t>
      </w:r>
      <w:r w:rsidR="00145B16">
        <w:t xml:space="preserve">those children with SEND in their class. </w:t>
      </w:r>
      <w:r w:rsidR="00BF35A8">
        <w:t xml:space="preserve"> Information transferred between SENCOs or SENCOs and external agencies is shared via secure email or courier service.  SEN</w:t>
      </w:r>
      <w:r w:rsidR="00F00B1F">
        <w:t>D</w:t>
      </w:r>
      <w:r w:rsidR="00BF35A8">
        <w:t xml:space="preserve"> information is </w:t>
      </w:r>
      <w:r w:rsidR="00F00B1F">
        <w:t xml:space="preserve">also </w:t>
      </w:r>
      <w:r w:rsidR="00BF35A8">
        <w:t>personally delivered.</w:t>
      </w:r>
    </w:p>
    <w:p w:rsidR="00BF35A8" w:rsidRDefault="00BF35A8" w:rsidP="00BB1061">
      <w:pPr>
        <w:pStyle w:val="NoSpacing"/>
      </w:pPr>
    </w:p>
    <w:p w:rsidR="00562772" w:rsidRDefault="00BF35A8" w:rsidP="00BB1061">
      <w:pPr>
        <w:pStyle w:val="NoSpacing"/>
      </w:pPr>
      <w:r>
        <w:t>Intervention Folders are kept by the member of staff who is facilitating the intervention and are accessible to the class teacher at any time.</w:t>
      </w:r>
    </w:p>
    <w:p w:rsidR="00317BDB" w:rsidRDefault="00317BDB" w:rsidP="00BB1061">
      <w:pPr>
        <w:pStyle w:val="NoSpacing"/>
      </w:pPr>
    </w:p>
    <w:p w:rsidR="0087457B" w:rsidRDefault="0087457B" w:rsidP="00BB1061">
      <w:pPr>
        <w:pStyle w:val="NoSpacing"/>
        <w:rPr>
          <w:b/>
          <w:u w:val="single"/>
        </w:rPr>
      </w:pPr>
      <w:r w:rsidRPr="0087457B">
        <w:rPr>
          <w:b/>
          <w:u w:val="single"/>
        </w:rPr>
        <w:t>Training and Resources</w:t>
      </w:r>
    </w:p>
    <w:p w:rsidR="00145B16" w:rsidRPr="0087457B" w:rsidRDefault="00145B16" w:rsidP="00BB1061">
      <w:pPr>
        <w:pStyle w:val="NoSpacing"/>
        <w:rPr>
          <w:b/>
          <w:u w:val="single"/>
        </w:rPr>
      </w:pPr>
    </w:p>
    <w:p w:rsidR="000479F7" w:rsidRDefault="0087457B" w:rsidP="00BB1061">
      <w:pPr>
        <w:pStyle w:val="NoSpacing"/>
      </w:pPr>
      <w:r>
        <w:t>Regular whole staff training and up</w:t>
      </w:r>
      <w:r w:rsidR="00BD4722">
        <w:t>dates are managed by the SENCO which may involve representatives from external agencies. Resources are updated or purchased when there is a new need. All classrooms have access to a Calming Box</w:t>
      </w:r>
      <w:r w:rsidR="00145B16">
        <w:t>/ Fiddle Box</w:t>
      </w:r>
      <w:r w:rsidR="00BD4722">
        <w:t xml:space="preserve"> and a quiet area.</w:t>
      </w:r>
    </w:p>
    <w:p w:rsidR="00BF35A8" w:rsidRDefault="00BF35A8" w:rsidP="00BB1061">
      <w:pPr>
        <w:pStyle w:val="NoSpacing"/>
      </w:pPr>
    </w:p>
    <w:p w:rsidR="001D444D" w:rsidRDefault="001D444D" w:rsidP="00BB1061">
      <w:pPr>
        <w:pStyle w:val="NoSpacing"/>
        <w:rPr>
          <w:b/>
          <w:u w:val="single"/>
        </w:rPr>
      </w:pPr>
      <w:r w:rsidRPr="001D444D">
        <w:rPr>
          <w:b/>
          <w:u w:val="single"/>
        </w:rPr>
        <w:t>Transition</w:t>
      </w:r>
    </w:p>
    <w:p w:rsidR="00145B16" w:rsidRDefault="00145B16" w:rsidP="00BB1061">
      <w:pPr>
        <w:pStyle w:val="NoSpacing"/>
        <w:rPr>
          <w:b/>
          <w:u w:val="single"/>
        </w:rPr>
      </w:pPr>
    </w:p>
    <w:p w:rsidR="00562772" w:rsidRDefault="001D444D" w:rsidP="00BB1061">
      <w:pPr>
        <w:pStyle w:val="NoSpacing"/>
      </w:pPr>
      <w:r w:rsidRPr="001D444D">
        <w:t>The trans</w:t>
      </w:r>
      <w:r w:rsidR="00317BDB">
        <w:t>ition of SEN</w:t>
      </w:r>
      <w:r w:rsidRPr="001D444D">
        <w:t xml:space="preserve"> pupils from Year 4 into</w:t>
      </w:r>
      <w:r>
        <w:t xml:space="preserve"> Middle School is very important </w:t>
      </w:r>
      <w:r w:rsidR="00562772">
        <w:t xml:space="preserve">and requires communication between all SENCOs in each school setting. Whenever possible Year 4 </w:t>
      </w:r>
      <w:r w:rsidR="00317BDB">
        <w:t>SEN</w:t>
      </w:r>
      <w:r w:rsidR="00562772">
        <w:t xml:space="preserve"> pupils will visit their intended Middle School before the </w:t>
      </w:r>
      <w:r w:rsidR="00317BDB">
        <w:t>Local A</w:t>
      </w:r>
      <w:r w:rsidR="00562772">
        <w:t xml:space="preserve">uthorities general agreed Year 4 Transition Day. If for some reason a preliminary visit cannot take place (Appletree </w:t>
      </w:r>
      <w:r w:rsidR="002E5514">
        <w:t>children have</w:t>
      </w:r>
      <w:r w:rsidR="00562772">
        <w:t xml:space="preserve"> in the past have transferred into at least five different middle or </w:t>
      </w:r>
      <w:r w:rsidR="002E5514">
        <w:t>primary schools</w:t>
      </w:r>
      <w:r w:rsidR="00562772">
        <w:t xml:space="preserve">) the SENCOs will transfer information and </w:t>
      </w:r>
      <w:r w:rsidR="00317BDB">
        <w:t xml:space="preserve">aim to </w:t>
      </w:r>
      <w:r w:rsidR="00562772">
        <w:t xml:space="preserve">meet the child in their host school. </w:t>
      </w:r>
      <w:r w:rsidR="002E5514">
        <w:t xml:space="preserve">The visits usually include participating in one lunchtime. </w:t>
      </w:r>
    </w:p>
    <w:p w:rsidR="000479F7" w:rsidRDefault="00562772" w:rsidP="00BB1061">
      <w:pPr>
        <w:pStyle w:val="NoSpacing"/>
      </w:pPr>
      <w:r>
        <w:t>Parents are made aware of these visits.</w:t>
      </w:r>
    </w:p>
    <w:p w:rsidR="002E5514" w:rsidRDefault="002E5514" w:rsidP="00BB1061">
      <w:pPr>
        <w:pStyle w:val="NoSpacing"/>
      </w:pPr>
    </w:p>
    <w:p w:rsidR="00317BDB" w:rsidRDefault="00317BDB" w:rsidP="00BB1061">
      <w:pPr>
        <w:pStyle w:val="NoSpacing"/>
        <w:rPr>
          <w:b/>
          <w:u w:val="single"/>
        </w:rPr>
      </w:pPr>
      <w:r w:rsidRPr="00317BDB">
        <w:rPr>
          <w:b/>
          <w:u w:val="single"/>
        </w:rPr>
        <w:t>The Governing Body</w:t>
      </w:r>
    </w:p>
    <w:p w:rsidR="00145B16" w:rsidRDefault="00145B16" w:rsidP="00BB1061">
      <w:pPr>
        <w:pStyle w:val="NoSpacing"/>
        <w:rPr>
          <w:b/>
          <w:u w:val="single"/>
        </w:rPr>
      </w:pPr>
    </w:p>
    <w:p w:rsidR="00317BDB" w:rsidRDefault="00317BDB" w:rsidP="00BB1061">
      <w:pPr>
        <w:pStyle w:val="NoSpacing"/>
      </w:pPr>
      <w:r>
        <w:t>The governor for SEN</w:t>
      </w:r>
      <w:r w:rsidR="00F00B1F">
        <w:t>D</w:t>
      </w:r>
      <w:r>
        <w:t xml:space="preserve"> needs to</w:t>
      </w:r>
    </w:p>
    <w:p w:rsidR="00317BDB" w:rsidRDefault="00317BDB" w:rsidP="00BB1061">
      <w:pPr>
        <w:pStyle w:val="NoSpacing"/>
      </w:pPr>
    </w:p>
    <w:p w:rsidR="00317BDB" w:rsidRDefault="00317BDB" w:rsidP="00317BDB">
      <w:pPr>
        <w:pStyle w:val="NoSpacing"/>
        <w:numPr>
          <w:ilvl w:val="0"/>
          <w:numId w:val="4"/>
        </w:numPr>
      </w:pPr>
      <w:r>
        <w:t>be aware of current legislation</w:t>
      </w:r>
    </w:p>
    <w:p w:rsidR="00317BDB" w:rsidRDefault="00317BDB" w:rsidP="00317BDB">
      <w:pPr>
        <w:pStyle w:val="NoSpacing"/>
        <w:numPr>
          <w:ilvl w:val="0"/>
          <w:numId w:val="4"/>
        </w:numPr>
      </w:pPr>
      <w:r>
        <w:t>participate in the review and implementation of the SEN policy</w:t>
      </w:r>
    </w:p>
    <w:p w:rsidR="00317BDB" w:rsidRDefault="00317BDB" w:rsidP="00317BDB">
      <w:pPr>
        <w:pStyle w:val="NoSpacing"/>
        <w:numPr>
          <w:ilvl w:val="0"/>
          <w:numId w:val="4"/>
        </w:numPr>
      </w:pPr>
      <w:r>
        <w:t>be available for school visits during the working day</w:t>
      </w:r>
    </w:p>
    <w:p w:rsidR="009B5994" w:rsidRDefault="009B5994" w:rsidP="00317BDB">
      <w:pPr>
        <w:pStyle w:val="NoSpacing"/>
        <w:numPr>
          <w:ilvl w:val="0"/>
          <w:numId w:val="4"/>
        </w:numPr>
      </w:pPr>
      <w:r>
        <w:t>develop a mutually supportive role with the Special Educational Needs Co-ordinator</w:t>
      </w:r>
    </w:p>
    <w:p w:rsidR="009B5994" w:rsidRDefault="009B5994" w:rsidP="009B5994">
      <w:pPr>
        <w:pStyle w:val="NoSpacing"/>
        <w:numPr>
          <w:ilvl w:val="0"/>
          <w:numId w:val="4"/>
        </w:numPr>
      </w:pPr>
      <w:r>
        <w:t>report back to the Governing B</w:t>
      </w:r>
      <w:r w:rsidR="00317BDB">
        <w:t>ody</w:t>
      </w:r>
    </w:p>
    <w:p w:rsidR="002E5514" w:rsidRDefault="002E5514" w:rsidP="002E5514">
      <w:pPr>
        <w:pStyle w:val="NoSpacing"/>
        <w:ind w:left="720"/>
      </w:pPr>
    </w:p>
    <w:p w:rsidR="009B5994" w:rsidRDefault="009B5994" w:rsidP="009B5994">
      <w:pPr>
        <w:pStyle w:val="NoSpacing"/>
        <w:rPr>
          <w:b/>
          <w:u w:val="single"/>
        </w:rPr>
      </w:pPr>
      <w:r w:rsidRPr="009B5994">
        <w:rPr>
          <w:b/>
          <w:u w:val="single"/>
        </w:rPr>
        <w:t>Complaints Procedure</w:t>
      </w:r>
    </w:p>
    <w:p w:rsidR="00145B16" w:rsidRDefault="00145B16" w:rsidP="009B5994">
      <w:pPr>
        <w:pStyle w:val="NoSpacing"/>
        <w:rPr>
          <w:b/>
          <w:u w:val="single"/>
        </w:rPr>
      </w:pPr>
    </w:p>
    <w:p w:rsidR="002E5514" w:rsidRDefault="009B5994" w:rsidP="009B5994">
      <w:pPr>
        <w:pStyle w:val="NoSpacing"/>
      </w:pPr>
      <w:r w:rsidRPr="009B5994">
        <w:t xml:space="preserve">Any </w:t>
      </w:r>
      <w:r>
        <w:t xml:space="preserve">parent who has a </w:t>
      </w:r>
      <w:r w:rsidRPr="009B5994">
        <w:t>problem regarding an SEN</w:t>
      </w:r>
      <w:r w:rsidR="00F00B1F">
        <w:t>D</w:t>
      </w:r>
      <w:r w:rsidRPr="009B5994">
        <w:t xml:space="preserve"> issue</w:t>
      </w:r>
      <w:r>
        <w:t xml:space="preserve"> with their child should in the first instance discuss this matter with the class teacher or SENCO. If there is no resolution the parent may request a meeting with the Deputy Head Teacher </w:t>
      </w:r>
      <w:r w:rsidR="002E5514">
        <w:t>or Head</w:t>
      </w:r>
      <w:r>
        <w:t xml:space="preserve"> Teacher. A request may also be made to meet with the Chair of Governors.</w:t>
      </w:r>
      <w:r w:rsidR="008B0481">
        <w:t xml:space="preserve"> </w:t>
      </w:r>
    </w:p>
    <w:p w:rsidR="009B5994" w:rsidRDefault="009B5994" w:rsidP="009B5994">
      <w:pPr>
        <w:pStyle w:val="NoSpacing"/>
      </w:pPr>
      <w:r>
        <w:lastRenderedPageBreak/>
        <w:t>The school will make parents aware of SENDIAS (The Special E</w:t>
      </w:r>
      <w:r w:rsidR="008B0481">
        <w:t xml:space="preserve">ducational Needs and Disability </w:t>
      </w:r>
      <w:r>
        <w:t xml:space="preserve">Information, Advice and Support </w:t>
      </w:r>
      <w:r w:rsidR="002E5514">
        <w:t xml:space="preserve">Service). </w:t>
      </w:r>
      <w:hyperlink r:id="rId12" w:history="1">
        <w:r w:rsidR="008B0481" w:rsidRPr="00CC7D4E">
          <w:rPr>
            <w:rStyle w:val="Hyperlink"/>
          </w:rPr>
          <w:t>http://www.northtyneside.gov.uk/browse-display.shtml?p_ID=527972&amp;p_subjectCategory=1191</w:t>
        </w:r>
      </w:hyperlink>
      <w:r w:rsidR="008B0481">
        <w:t xml:space="preserve"> </w:t>
      </w:r>
      <w:r w:rsidR="002E5514">
        <w:t>This is an impartial body.</w:t>
      </w:r>
    </w:p>
    <w:p w:rsidR="008B0481" w:rsidRDefault="008B0481" w:rsidP="009B5994">
      <w:pPr>
        <w:pStyle w:val="NoSpacing"/>
      </w:pPr>
    </w:p>
    <w:p w:rsidR="002E5514" w:rsidRDefault="002E5514" w:rsidP="009B5994">
      <w:pPr>
        <w:pStyle w:val="NoSpacing"/>
      </w:pPr>
    </w:p>
    <w:p w:rsidR="00145B16" w:rsidRDefault="002E5514" w:rsidP="00BB1061">
      <w:pPr>
        <w:pStyle w:val="NoSpacing"/>
        <w:rPr>
          <w:b/>
          <w:u w:val="single"/>
        </w:rPr>
      </w:pPr>
      <w:r w:rsidRPr="002E5514">
        <w:rPr>
          <w:b/>
          <w:u w:val="single"/>
        </w:rPr>
        <w:t>Policy Review</w:t>
      </w:r>
    </w:p>
    <w:p w:rsidR="002A2970" w:rsidRDefault="002E5514" w:rsidP="00BB1061">
      <w:pPr>
        <w:pStyle w:val="NoSpacing"/>
      </w:pPr>
      <w:r w:rsidRPr="002E5514">
        <w:t>This policy will be updated on a regular basis and reviewed by the SENCO, Senior Management Team and Governing Body. Parent views will also be taken into account.</w:t>
      </w:r>
    </w:p>
    <w:sectPr w:rsidR="002A2970" w:rsidSect="00DF6EBE">
      <w:pgSz w:w="11906" w:h="16838"/>
      <w:pgMar w:top="8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88" w:rsidRDefault="002E0D88" w:rsidP="00DF6EBE">
      <w:pPr>
        <w:spacing w:after="0" w:line="240" w:lineRule="auto"/>
      </w:pPr>
      <w:r>
        <w:separator/>
      </w:r>
    </w:p>
  </w:endnote>
  <w:endnote w:type="continuationSeparator" w:id="0">
    <w:p w:rsidR="002E0D88" w:rsidRDefault="002E0D88" w:rsidP="00DF6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88" w:rsidRDefault="002E0D88" w:rsidP="00DF6EBE">
      <w:pPr>
        <w:spacing w:after="0" w:line="240" w:lineRule="auto"/>
      </w:pPr>
      <w:r>
        <w:separator/>
      </w:r>
    </w:p>
  </w:footnote>
  <w:footnote w:type="continuationSeparator" w:id="0">
    <w:p w:rsidR="002E0D88" w:rsidRDefault="002E0D88" w:rsidP="00DF6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1B27"/>
    <w:multiLevelType w:val="hybridMultilevel"/>
    <w:tmpl w:val="7A3E1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E70E1"/>
    <w:multiLevelType w:val="hybridMultilevel"/>
    <w:tmpl w:val="34089C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F495C"/>
    <w:multiLevelType w:val="hybridMultilevel"/>
    <w:tmpl w:val="01A2F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977A79"/>
    <w:multiLevelType w:val="hybridMultilevel"/>
    <w:tmpl w:val="602C0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6EBE"/>
    <w:rsid w:val="00045F48"/>
    <w:rsid w:val="000479F7"/>
    <w:rsid w:val="00084683"/>
    <w:rsid w:val="000B7DBC"/>
    <w:rsid w:val="000D3A58"/>
    <w:rsid w:val="00106AA8"/>
    <w:rsid w:val="00120381"/>
    <w:rsid w:val="00135FDF"/>
    <w:rsid w:val="00145B16"/>
    <w:rsid w:val="0015667F"/>
    <w:rsid w:val="00183764"/>
    <w:rsid w:val="001C78FE"/>
    <w:rsid w:val="001D444D"/>
    <w:rsid w:val="001F17FF"/>
    <w:rsid w:val="00200B8D"/>
    <w:rsid w:val="00231ACA"/>
    <w:rsid w:val="00232BE0"/>
    <w:rsid w:val="00286DF2"/>
    <w:rsid w:val="002A2970"/>
    <w:rsid w:val="002E0D88"/>
    <w:rsid w:val="002E5514"/>
    <w:rsid w:val="0031465F"/>
    <w:rsid w:val="00317BDB"/>
    <w:rsid w:val="00324A95"/>
    <w:rsid w:val="003431D6"/>
    <w:rsid w:val="0035175F"/>
    <w:rsid w:val="003A3398"/>
    <w:rsid w:val="003C3474"/>
    <w:rsid w:val="00452044"/>
    <w:rsid w:val="004E717A"/>
    <w:rsid w:val="00562772"/>
    <w:rsid w:val="00573B1C"/>
    <w:rsid w:val="00584E36"/>
    <w:rsid w:val="00586833"/>
    <w:rsid w:val="0060613B"/>
    <w:rsid w:val="00607639"/>
    <w:rsid w:val="00660573"/>
    <w:rsid w:val="00693F2B"/>
    <w:rsid w:val="006967AC"/>
    <w:rsid w:val="00764322"/>
    <w:rsid w:val="00773F86"/>
    <w:rsid w:val="00777F53"/>
    <w:rsid w:val="00791E89"/>
    <w:rsid w:val="00844426"/>
    <w:rsid w:val="00845D67"/>
    <w:rsid w:val="008472B1"/>
    <w:rsid w:val="0087457B"/>
    <w:rsid w:val="008A5714"/>
    <w:rsid w:val="008A7FEE"/>
    <w:rsid w:val="008B0481"/>
    <w:rsid w:val="009A35B0"/>
    <w:rsid w:val="009B5994"/>
    <w:rsid w:val="009F67E1"/>
    <w:rsid w:val="00A4615D"/>
    <w:rsid w:val="00AE2D61"/>
    <w:rsid w:val="00B22997"/>
    <w:rsid w:val="00BB1061"/>
    <w:rsid w:val="00BC0E1E"/>
    <w:rsid w:val="00BD4722"/>
    <w:rsid w:val="00BF35A8"/>
    <w:rsid w:val="00C20848"/>
    <w:rsid w:val="00C4317A"/>
    <w:rsid w:val="00C65C74"/>
    <w:rsid w:val="00CB3308"/>
    <w:rsid w:val="00CB4442"/>
    <w:rsid w:val="00CE1DF6"/>
    <w:rsid w:val="00D358C7"/>
    <w:rsid w:val="00DD1C26"/>
    <w:rsid w:val="00DD44C0"/>
    <w:rsid w:val="00DE4316"/>
    <w:rsid w:val="00DF6EBE"/>
    <w:rsid w:val="00E12F07"/>
    <w:rsid w:val="00E566C6"/>
    <w:rsid w:val="00EF6BC2"/>
    <w:rsid w:val="00F00B1F"/>
    <w:rsid w:val="00F840A1"/>
    <w:rsid w:val="00F95E90"/>
    <w:rsid w:val="00FB3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E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6EBE"/>
  </w:style>
  <w:style w:type="paragraph" w:styleId="Footer">
    <w:name w:val="footer"/>
    <w:basedOn w:val="Normal"/>
    <w:link w:val="FooterChar"/>
    <w:uiPriority w:val="99"/>
    <w:semiHidden/>
    <w:unhideWhenUsed/>
    <w:rsid w:val="00DF6E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6EBE"/>
  </w:style>
  <w:style w:type="character" w:styleId="Hyperlink">
    <w:name w:val="Hyperlink"/>
    <w:basedOn w:val="DefaultParagraphFont"/>
    <w:uiPriority w:val="99"/>
    <w:unhideWhenUsed/>
    <w:rsid w:val="00084683"/>
    <w:rPr>
      <w:color w:val="0000FF" w:themeColor="hyperlink"/>
      <w:u w:val="single"/>
    </w:rPr>
  </w:style>
  <w:style w:type="paragraph" w:styleId="NoSpacing">
    <w:name w:val="No Spacing"/>
    <w:uiPriority w:val="1"/>
    <w:qFormat/>
    <w:rsid w:val="008A5714"/>
    <w:pPr>
      <w:spacing w:after="0" w:line="240" w:lineRule="auto"/>
    </w:pPr>
  </w:style>
  <w:style w:type="paragraph" w:styleId="ListParagraph">
    <w:name w:val="List Paragraph"/>
    <w:basedOn w:val="Normal"/>
    <w:uiPriority w:val="34"/>
    <w:qFormat/>
    <w:rsid w:val="00773F86"/>
    <w:pPr>
      <w:ind w:left="720"/>
      <w:contextualSpacing/>
    </w:pPr>
  </w:style>
  <w:style w:type="character" w:styleId="FollowedHyperlink">
    <w:name w:val="FollowedHyperlink"/>
    <w:basedOn w:val="DefaultParagraphFont"/>
    <w:uiPriority w:val="99"/>
    <w:semiHidden/>
    <w:unhideWhenUsed/>
    <w:rsid w:val="008B04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enshaanlc.com/Joining-Hands.gif&amp;imgrefurl=http://rarephotos.info/njjojj-joining-hands-together.asp&amp;h=275&amp;w=650&amp;tbnid=eymCh80Zq5yeKM:&amp;docid=RZAJ8J1ucbOhvM&amp;itg=1&amp;ei=b-uWVo3tLIqHaMrtpegB&amp;tbm=isch&amp;ved=0ahUKEwjN4ObPhajKAhWKAxoKHcp2CR0QMwhfKDgwO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rthtyneside.gov.uk/browse-display.shtml?p_ID=527972&amp;p_subjectCategory=1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costigan1@ntlp.org.uk" TargetMode="External"/><Relationship Id="rId5" Type="http://schemas.openxmlformats.org/officeDocument/2006/relationships/footnotes" Target="footnotes.xml"/><Relationship Id="rId10" Type="http://schemas.openxmlformats.org/officeDocument/2006/relationships/hyperlink" Target="mailto:tracey.johnson@ntlp.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Tjohnson</cp:lastModifiedBy>
  <cp:revision>3</cp:revision>
  <cp:lastPrinted>2017-03-01T09:20:00Z</cp:lastPrinted>
  <dcterms:created xsi:type="dcterms:W3CDTF">2018-07-04T09:52:00Z</dcterms:created>
  <dcterms:modified xsi:type="dcterms:W3CDTF">2018-07-04T09:52:00Z</dcterms:modified>
</cp:coreProperties>
</file>