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67" w:rsidRDefault="002D6DAA" w:rsidP="00B056BB">
      <w:pPr>
        <w:jc w:val="center"/>
        <w:rPr>
          <w:rFonts w:ascii="Trebuchet MS" w:hAnsi="Trebuchet MS"/>
          <w:b/>
          <w:sz w:val="28"/>
          <w:u w:val="single"/>
        </w:rPr>
      </w:pPr>
      <w:r>
        <w:rPr>
          <w:rFonts w:ascii="Trebuchet MS" w:hAnsi="Trebuchet MS"/>
          <w:b/>
          <w:noProof/>
          <w:sz w:val="28"/>
          <w:lang w:eastAsia="en-GB"/>
        </w:rPr>
        <w:drawing>
          <wp:anchor distT="0" distB="0" distL="114300" distR="114300" simplePos="0" relativeHeight="251663360" behindDoc="0" locked="0" layoutInCell="1" allowOverlap="1">
            <wp:simplePos x="0" y="0"/>
            <wp:positionH relativeFrom="column">
              <wp:posOffset>4798060</wp:posOffset>
            </wp:positionH>
            <wp:positionV relativeFrom="paragraph">
              <wp:posOffset>-488950</wp:posOffset>
            </wp:positionV>
            <wp:extent cx="1773555" cy="767715"/>
            <wp:effectExtent l="19050" t="0" r="0" b="0"/>
            <wp:wrapThrough wrapText="bothSides">
              <wp:wrapPolygon edited="0">
                <wp:start x="-232" y="0"/>
                <wp:lineTo x="-232" y="20903"/>
                <wp:lineTo x="21577" y="20903"/>
                <wp:lineTo x="21577" y="0"/>
                <wp:lineTo x="-232" y="0"/>
              </wp:wrapPolygon>
            </wp:wrapThrough>
            <wp:docPr id="2" name="Picture 1" descr="Image result for hands joined togeth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s joined together">
                      <a:hlinkClick r:id="rId8"/>
                    </pic:cNvPr>
                    <pic:cNvPicPr>
                      <a:picLocks noChangeAspect="1" noChangeArrowheads="1"/>
                    </pic:cNvPicPr>
                  </pic:nvPicPr>
                  <pic:blipFill>
                    <a:blip r:embed="rId9" cstate="print"/>
                    <a:srcRect/>
                    <a:stretch>
                      <a:fillRect/>
                    </a:stretch>
                  </pic:blipFill>
                  <pic:spPr bwMode="auto">
                    <a:xfrm>
                      <a:off x="0" y="0"/>
                      <a:ext cx="1773555" cy="767715"/>
                    </a:xfrm>
                    <a:prstGeom prst="rect">
                      <a:avLst/>
                    </a:prstGeom>
                    <a:noFill/>
                    <a:ln w="9525">
                      <a:noFill/>
                      <a:miter lim="800000"/>
                      <a:headEnd/>
                      <a:tailEnd/>
                    </a:ln>
                  </pic:spPr>
                </pic:pic>
              </a:graphicData>
            </a:graphic>
          </wp:anchor>
        </w:drawing>
      </w:r>
      <w:r w:rsidRPr="002D6DAA">
        <w:rPr>
          <w:rFonts w:ascii="Trebuchet MS" w:hAnsi="Trebuchet MS"/>
          <w:b/>
          <w:noProof/>
          <w:sz w:val="28"/>
          <w:lang w:eastAsia="en-GB"/>
        </w:rPr>
        <w:drawing>
          <wp:anchor distT="0" distB="0" distL="114300" distR="114300" simplePos="0" relativeHeight="251662336" behindDoc="0" locked="0" layoutInCell="1" allowOverlap="1">
            <wp:simplePos x="0" y="0"/>
            <wp:positionH relativeFrom="column">
              <wp:posOffset>-102235</wp:posOffset>
            </wp:positionH>
            <wp:positionV relativeFrom="paragraph">
              <wp:posOffset>-532130</wp:posOffset>
            </wp:positionV>
            <wp:extent cx="1395095" cy="1155700"/>
            <wp:effectExtent l="19050" t="0" r="0" b="0"/>
            <wp:wrapThrough wrapText="bothSides">
              <wp:wrapPolygon edited="0">
                <wp:start x="-295" y="0"/>
                <wp:lineTo x="-295" y="21363"/>
                <wp:lineTo x="21531" y="21363"/>
                <wp:lineTo x="21531" y="0"/>
                <wp:lineTo x="-295" y="0"/>
              </wp:wrapPolygon>
            </wp:wrapThrough>
            <wp:docPr id="3" name="Picture 1" descr="C:\Users\TJohnson\AppData\Local\Microsoft\Windows\Temporary Internet Files\Content.IE5\5EYCBTKR\Appletree_Logo +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ohnson\AppData\Local\Microsoft\Windows\Temporary Internet Files\Content.IE5\5EYCBTKR\Appletree_Logo + name.jpg"/>
                    <pic:cNvPicPr>
                      <a:picLocks noChangeAspect="1" noChangeArrowheads="1"/>
                    </pic:cNvPicPr>
                  </pic:nvPicPr>
                  <pic:blipFill>
                    <a:blip r:embed="rId10" cstate="print"/>
                    <a:srcRect/>
                    <a:stretch>
                      <a:fillRect/>
                    </a:stretch>
                  </pic:blipFill>
                  <pic:spPr bwMode="auto">
                    <a:xfrm>
                      <a:off x="0" y="0"/>
                      <a:ext cx="1395095" cy="1155700"/>
                    </a:xfrm>
                    <a:prstGeom prst="rect">
                      <a:avLst/>
                    </a:prstGeom>
                    <a:noFill/>
                    <a:ln w="9525">
                      <a:noFill/>
                      <a:miter lim="800000"/>
                      <a:headEnd/>
                      <a:tailEnd/>
                    </a:ln>
                  </pic:spPr>
                </pic:pic>
              </a:graphicData>
            </a:graphic>
          </wp:anchor>
        </w:drawing>
      </w:r>
      <w:r w:rsidR="00D43A5E" w:rsidRPr="00CB6FAE">
        <w:rPr>
          <w:rFonts w:ascii="Trebuchet MS" w:hAnsi="Trebuchet MS"/>
          <w:b/>
          <w:sz w:val="28"/>
          <w:u w:val="single"/>
        </w:rPr>
        <w:t>SEN</w:t>
      </w:r>
      <w:r w:rsidR="001B22AF">
        <w:rPr>
          <w:rFonts w:ascii="Trebuchet MS" w:hAnsi="Trebuchet MS"/>
          <w:b/>
          <w:sz w:val="28"/>
          <w:u w:val="single"/>
        </w:rPr>
        <w:t>D</w:t>
      </w:r>
      <w:r w:rsidR="003C3EB1">
        <w:rPr>
          <w:rFonts w:ascii="Trebuchet MS" w:hAnsi="Trebuchet MS"/>
          <w:b/>
          <w:sz w:val="28"/>
          <w:u w:val="single"/>
        </w:rPr>
        <w:t xml:space="preserve"> and Disability</w:t>
      </w:r>
      <w:r w:rsidR="00B056BB">
        <w:rPr>
          <w:rFonts w:ascii="Trebuchet MS" w:hAnsi="Trebuchet MS"/>
          <w:b/>
          <w:sz w:val="28"/>
          <w:u w:val="single"/>
        </w:rPr>
        <w:t xml:space="preserve"> Report 2018-9</w:t>
      </w:r>
    </w:p>
    <w:p w:rsidR="00312DE5" w:rsidRPr="00CB6FAE" w:rsidRDefault="00312DE5" w:rsidP="00D43A5E">
      <w:pPr>
        <w:jc w:val="center"/>
        <w:rPr>
          <w:rFonts w:ascii="Trebuchet MS" w:hAnsi="Trebuchet MS"/>
          <w:b/>
          <w:sz w:val="28"/>
          <w:u w:val="single"/>
        </w:rPr>
      </w:pPr>
    </w:p>
    <w:p w:rsidR="00D43A5E" w:rsidRPr="00CB6FAE" w:rsidRDefault="00D43A5E" w:rsidP="00D43A5E">
      <w:pPr>
        <w:jc w:val="center"/>
        <w:rPr>
          <w:rFonts w:ascii="Trebuchet MS" w:hAnsi="Trebuchet MS"/>
          <w:b/>
          <w:sz w:val="24"/>
        </w:rPr>
      </w:pPr>
      <w:r w:rsidRPr="00CB6FAE">
        <w:rPr>
          <w:rFonts w:ascii="Trebuchet MS" w:hAnsi="Trebuchet MS"/>
          <w:b/>
          <w:sz w:val="24"/>
        </w:rPr>
        <w:t>Staff</w:t>
      </w:r>
    </w:p>
    <w:p w:rsidR="002D6DAA" w:rsidRDefault="00D43A5E" w:rsidP="00D43A5E">
      <w:pPr>
        <w:shd w:val="clear" w:color="auto" w:fill="FFFFFF"/>
        <w:spacing w:after="0" w:line="288" w:lineRule="atLeast"/>
        <w:textAlignment w:val="baseline"/>
        <w:rPr>
          <w:rFonts w:ascii="Trebuchet MS" w:hAnsi="Trebuchet MS"/>
          <w:sz w:val="20"/>
          <w:szCs w:val="23"/>
          <w:shd w:val="clear" w:color="auto" w:fill="FFFFFF"/>
        </w:rPr>
      </w:pPr>
      <w:r w:rsidRPr="00CB6FAE">
        <w:rPr>
          <w:rFonts w:ascii="Trebuchet MS" w:eastAsia="Times New Roman" w:hAnsi="Trebuchet MS" w:cs="Times New Roman"/>
          <w:bCs/>
          <w:sz w:val="20"/>
          <w:lang w:eastAsia="en-GB"/>
        </w:rPr>
        <w:t xml:space="preserve">Ms Tracey Johnson is the Special </w:t>
      </w:r>
      <w:r w:rsidR="006A07EA">
        <w:rPr>
          <w:rFonts w:ascii="Trebuchet MS" w:eastAsia="Times New Roman" w:hAnsi="Trebuchet MS" w:cs="Times New Roman"/>
          <w:bCs/>
          <w:sz w:val="20"/>
          <w:lang w:eastAsia="en-GB"/>
        </w:rPr>
        <w:t xml:space="preserve">Educational </w:t>
      </w:r>
      <w:r w:rsidRPr="00CB6FAE">
        <w:rPr>
          <w:rFonts w:ascii="Trebuchet MS" w:eastAsia="Times New Roman" w:hAnsi="Trebuchet MS" w:cs="Times New Roman"/>
          <w:bCs/>
          <w:sz w:val="20"/>
          <w:lang w:eastAsia="en-GB"/>
        </w:rPr>
        <w:t>Needs Coordinator (</w:t>
      </w:r>
      <w:r w:rsidR="00A35F51">
        <w:rPr>
          <w:rFonts w:ascii="Trebuchet MS" w:eastAsia="Times New Roman" w:hAnsi="Trebuchet MS" w:cs="Times New Roman"/>
          <w:bCs/>
          <w:sz w:val="20"/>
          <w:lang w:eastAsia="en-GB"/>
        </w:rPr>
        <w:t>SENCO</w:t>
      </w:r>
      <w:r w:rsidRPr="00CB6FAE">
        <w:rPr>
          <w:rFonts w:ascii="Trebuchet MS" w:eastAsia="Times New Roman" w:hAnsi="Trebuchet MS" w:cs="Times New Roman"/>
          <w:bCs/>
          <w:sz w:val="20"/>
          <w:lang w:eastAsia="en-GB"/>
        </w:rPr>
        <w:t>) and leads on SEN</w:t>
      </w:r>
      <w:r w:rsidR="002D6DAA">
        <w:rPr>
          <w:rFonts w:ascii="Trebuchet MS" w:eastAsia="Times New Roman" w:hAnsi="Trebuchet MS" w:cs="Times New Roman"/>
          <w:bCs/>
          <w:sz w:val="20"/>
          <w:lang w:eastAsia="en-GB"/>
        </w:rPr>
        <w:t>D</w:t>
      </w:r>
      <w:r w:rsidRPr="00CB6FAE">
        <w:rPr>
          <w:rFonts w:ascii="Trebuchet MS" w:eastAsia="Times New Roman" w:hAnsi="Trebuchet MS" w:cs="Times New Roman"/>
          <w:bCs/>
          <w:sz w:val="20"/>
          <w:lang w:eastAsia="en-GB"/>
        </w:rPr>
        <w:t xml:space="preserve"> provision at Appletree Gardens</w:t>
      </w:r>
      <w:r w:rsidR="002D6DAA">
        <w:rPr>
          <w:rFonts w:ascii="Trebuchet MS" w:eastAsia="Times New Roman" w:hAnsi="Trebuchet MS" w:cs="Times New Roman"/>
          <w:bCs/>
          <w:sz w:val="20"/>
          <w:lang w:eastAsia="en-GB"/>
        </w:rPr>
        <w:t xml:space="preserve"> First School</w:t>
      </w:r>
      <w:r w:rsidRPr="00CB6FAE">
        <w:rPr>
          <w:rFonts w:ascii="Trebuchet MS" w:eastAsia="Times New Roman" w:hAnsi="Trebuchet MS" w:cs="Times New Roman"/>
          <w:bCs/>
          <w:sz w:val="20"/>
          <w:lang w:eastAsia="en-GB"/>
        </w:rPr>
        <w:t>.</w:t>
      </w:r>
      <w:r w:rsidR="002D6DAA">
        <w:rPr>
          <w:rFonts w:ascii="Trebuchet MS" w:eastAsia="Times New Roman" w:hAnsi="Trebuchet MS" w:cs="Times New Roman"/>
          <w:bCs/>
          <w:sz w:val="20"/>
          <w:lang w:eastAsia="en-GB"/>
        </w:rPr>
        <w:t xml:space="preserve"> She has the</w:t>
      </w:r>
      <w:r w:rsidR="003938CA" w:rsidRPr="00CB6FAE">
        <w:rPr>
          <w:rFonts w:ascii="Trebuchet MS" w:eastAsia="Times New Roman" w:hAnsi="Trebuchet MS" w:cs="Times New Roman"/>
          <w:bCs/>
          <w:sz w:val="20"/>
          <w:lang w:eastAsia="en-GB"/>
        </w:rPr>
        <w:t xml:space="preserve"> Government accredited </w:t>
      </w:r>
      <w:r w:rsidR="003938CA" w:rsidRPr="003C3EB1">
        <w:rPr>
          <w:rFonts w:ascii="Trebuchet MS" w:hAnsi="Trebuchet MS"/>
          <w:sz w:val="20"/>
          <w:szCs w:val="23"/>
          <w:shd w:val="clear" w:color="auto" w:fill="FFFFFF"/>
        </w:rPr>
        <w:t xml:space="preserve">National Award for Special Education Needs </w:t>
      </w:r>
    </w:p>
    <w:p w:rsidR="00D43A5E" w:rsidRPr="003C3EB1" w:rsidRDefault="003938CA" w:rsidP="00D43A5E">
      <w:pPr>
        <w:shd w:val="clear" w:color="auto" w:fill="FFFFFF"/>
        <w:spacing w:after="0" w:line="288" w:lineRule="atLeast"/>
        <w:textAlignment w:val="baseline"/>
        <w:rPr>
          <w:rFonts w:ascii="Trebuchet MS" w:hAnsi="Trebuchet MS"/>
          <w:sz w:val="20"/>
          <w:szCs w:val="23"/>
          <w:shd w:val="clear" w:color="auto" w:fill="FFFFFF"/>
        </w:rPr>
      </w:pPr>
      <w:r w:rsidRPr="003C3EB1">
        <w:rPr>
          <w:rFonts w:ascii="Trebuchet MS" w:hAnsi="Trebuchet MS"/>
          <w:sz w:val="20"/>
          <w:szCs w:val="23"/>
          <w:shd w:val="clear" w:color="auto" w:fill="FFFFFF"/>
        </w:rPr>
        <w:t>Co-ordination</w:t>
      </w:r>
      <w:r w:rsidR="00CB6FAE" w:rsidRPr="003C3EB1">
        <w:rPr>
          <w:rFonts w:ascii="Trebuchet MS" w:hAnsi="Trebuchet MS"/>
          <w:sz w:val="20"/>
          <w:szCs w:val="23"/>
          <w:shd w:val="clear" w:color="auto" w:fill="FFFFFF"/>
        </w:rPr>
        <w:t>.</w:t>
      </w:r>
    </w:p>
    <w:p w:rsidR="00CB6FAE" w:rsidRPr="00CB6FAE" w:rsidRDefault="00CB6FAE" w:rsidP="00D43A5E">
      <w:pPr>
        <w:shd w:val="clear" w:color="auto" w:fill="FFFFFF"/>
        <w:spacing w:after="0" w:line="288" w:lineRule="atLeast"/>
        <w:textAlignment w:val="baseline"/>
        <w:rPr>
          <w:rFonts w:ascii="Trebuchet MS" w:eastAsia="Times New Roman" w:hAnsi="Trebuchet MS" w:cs="Times New Roman"/>
          <w:bCs/>
          <w:sz w:val="20"/>
          <w:lang w:eastAsia="en-GB"/>
        </w:rPr>
      </w:pPr>
    </w:p>
    <w:p w:rsidR="00D43A5E" w:rsidRPr="00CB6FAE" w:rsidRDefault="00D43A5E" w:rsidP="00D43A5E">
      <w:pPr>
        <w:shd w:val="clear" w:color="auto" w:fill="FFFFFF"/>
        <w:spacing w:after="0" w:line="288" w:lineRule="atLeast"/>
        <w:textAlignment w:val="baseline"/>
        <w:rPr>
          <w:rFonts w:ascii="Trebuchet MS" w:eastAsia="Times New Roman" w:hAnsi="Trebuchet MS" w:cs="Times New Roman"/>
          <w:bCs/>
          <w:sz w:val="20"/>
          <w:lang w:eastAsia="en-GB"/>
        </w:rPr>
      </w:pPr>
      <w:r w:rsidRPr="00CB6FAE">
        <w:rPr>
          <w:rFonts w:ascii="Trebuchet MS" w:eastAsia="Times New Roman" w:hAnsi="Trebuchet MS" w:cs="Times New Roman"/>
          <w:bCs/>
          <w:sz w:val="20"/>
          <w:lang w:eastAsia="en-GB"/>
        </w:rPr>
        <w:t>She is supported in her role by Mrs Catherine Costigan who has responsibility for managing and facilitating Intervention groups.</w:t>
      </w:r>
    </w:p>
    <w:p w:rsidR="00CB6FAE" w:rsidRPr="00CB6FAE" w:rsidRDefault="00CB6FAE" w:rsidP="00D43A5E">
      <w:pPr>
        <w:shd w:val="clear" w:color="auto" w:fill="FFFFFF"/>
        <w:spacing w:after="0" w:line="288" w:lineRule="atLeast"/>
        <w:textAlignment w:val="baseline"/>
        <w:rPr>
          <w:rFonts w:ascii="Trebuchet MS" w:eastAsia="Times New Roman" w:hAnsi="Trebuchet MS" w:cs="Times New Roman"/>
          <w:bCs/>
          <w:sz w:val="20"/>
          <w:lang w:eastAsia="en-GB"/>
        </w:rPr>
      </w:pPr>
    </w:p>
    <w:p w:rsidR="00D43A5E" w:rsidRPr="00CB6FAE" w:rsidRDefault="00D43A5E" w:rsidP="00D43A5E">
      <w:pPr>
        <w:shd w:val="clear" w:color="auto" w:fill="FFFFFF"/>
        <w:spacing w:after="0" w:line="288" w:lineRule="atLeast"/>
        <w:textAlignment w:val="baseline"/>
        <w:rPr>
          <w:rFonts w:ascii="Trebuchet MS" w:eastAsia="Times New Roman" w:hAnsi="Trebuchet MS" w:cs="Times New Roman"/>
          <w:bCs/>
          <w:sz w:val="20"/>
          <w:lang w:eastAsia="en-GB"/>
        </w:rPr>
      </w:pPr>
      <w:r w:rsidRPr="00CB6FAE">
        <w:rPr>
          <w:rFonts w:ascii="Trebuchet MS" w:eastAsia="Times New Roman" w:hAnsi="Trebuchet MS" w:cs="Times New Roman"/>
          <w:bCs/>
          <w:sz w:val="20"/>
          <w:lang w:eastAsia="en-GB"/>
        </w:rPr>
        <w:t>The li</w:t>
      </w:r>
      <w:r w:rsidR="00811947">
        <w:rPr>
          <w:rFonts w:ascii="Trebuchet MS" w:eastAsia="Times New Roman" w:hAnsi="Trebuchet MS" w:cs="Times New Roman"/>
          <w:bCs/>
          <w:sz w:val="20"/>
          <w:lang w:eastAsia="en-GB"/>
        </w:rPr>
        <w:t>nk school governor for SE</w:t>
      </w:r>
      <w:r w:rsidR="00977C1A">
        <w:rPr>
          <w:rFonts w:ascii="Trebuchet MS" w:eastAsia="Times New Roman" w:hAnsi="Trebuchet MS" w:cs="Times New Roman"/>
          <w:bCs/>
          <w:sz w:val="20"/>
          <w:lang w:eastAsia="en-GB"/>
        </w:rPr>
        <w:t>ND is Mrs Pat Gra</w:t>
      </w:r>
      <w:r w:rsidR="002D6DAA">
        <w:rPr>
          <w:rFonts w:ascii="Trebuchet MS" w:eastAsia="Times New Roman" w:hAnsi="Trebuchet MS" w:cs="Times New Roman"/>
          <w:bCs/>
          <w:sz w:val="20"/>
          <w:lang w:eastAsia="en-GB"/>
        </w:rPr>
        <w:t>y</w:t>
      </w:r>
    </w:p>
    <w:p w:rsidR="00CB6FAE" w:rsidRPr="00D43A5E" w:rsidRDefault="00CB6FAE" w:rsidP="00D43A5E">
      <w:pPr>
        <w:shd w:val="clear" w:color="auto" w:fill="FFFFFF"/>
        <w:spacing w:after="0" w:line="288" w:lineRule="atLeast"/>
        <w:textAlignment w:val="baseline"/>
        <w:rPr>
          <w:rFonts w:ascii="Trebuchet MS" w:eastAsia="Times New Roman" w:hAnsi="Trebuchet MS" w:cs="Times New Roman"/>
          <w:sz w:val="20"/>
          <w:szCs w:val="20"/>
          <w:lang w:eastAsia="en-GB"/>
        </w:rPr>
      </w:pPr>
    </w:p>
    <w:p w:rsidR="00D43A5E" w:rsidRPr="00D43A5E" w:rsidRDefault="009300C0" w:rsidP="00D43A5E">
      <w:pPr>
        <w:shd w:val="clear" w:color="auto" w:fill="FFFFFF"/>
        <w:spacing w:after="0" w:line="288" w:lineRule="atLeast"/>
        <w:textAlignment w:val="baseline"/>
        <w:rPr>
          <w:rFonts w:ascii="Trebuchet MS" w:eastAsia="Times New Roman" w:hAnsi="Trebuchet MS" w:cs="Times New Roman"/>
          <w:sz w:val="20"/>
          <w:szCs w:val="20"/>
          <w:lang w:eastAsia="en-GB"/>
        </w:rPr>
      </w:pPr>
      <w:r>
        <w:rPr>
          <w:rFonts w:ascii="Trebuchet MS" w:eastAsia="Times New Roman" w:hAnsi="Trebuchet MS" w:cs="Times New Roman"/>
          <w:bCs/>
          <w:sz w:val="20"/>
          <w:lang w:eastAsia="en-GB"/>
        </w:rPr>
        <w:t xml:space="preserve"> </w:t>
      </w:r>
      <w:r w:rsidR="002D2F9F">
        <w:rPr>
          <w:rFonts w:ascii="Trebuchet MS" w:eastAsia="Times New Roman" w:hAnsi="Trebuchet MS" w:cs="Times New Roman"/>
          <w:bCs/>
          <w:sz w:val="20"/>
          <w:lang w:eastAsia="en-GB"/>
        </w:rPr>
        <w:t>Patricia Ord</w:t>
      </w:r>
      <w:r w:rsidR="00D43A5E" w:rsidRPr="00CB6FAE">
        <w:rPr>
          <w:rFonts w:ascii="Trebuchet MS" w:eastAsia="Times New Roman" w:hAnsi="Trebuchet MS" w:cs="Times New Roman"/>
          <w:bCs/>
          <w:sz w:val="20"/>
          <w:lang w:eastAsia="en-GB"/>
        </w:rPr>
        <w:t xml:space="preserve"> is our </w:t>
      </w:r>
      <w:r w:rsidR="002D2F9F">
        <w:rPr>
          <w:rFonts w:ascii="Trebuchet MS" w:eastAsia="Times New Roman" w:hAnsi="Trebuchet MS" w:cs="Times New Roman"/>
          <w:bCs/>
          <w:sz w:val="20"/>
          <w:lang w:eastAsia="en-GB"/>
        </w:rPr>
        <w:t>Education Welfare Officer (Attendance)</w:t>
      </w:r>
    </w:p>
    <w:p w:rsidR="00D43A5E" w:rsidRPr="00D43A5E" w:rsidRDefault="00D43A5E" w:rsidP="00D43A5E">
      <w:pPr>
        <w:shd w:val="clear" w:color="auto" w:fill="FFFFFF"/>
        <w:spacing w:after="0" w:line="288" w:lineRule="atLeast"/>
        <w:textAlignment w:val="baseline"/>
        <w:rPr>
          <w:rFonts w:ascii="Trebuchet MS" w:eastAsia="Times New Roman" w:hAnsi="Trebuchet MS" w:cs="Times New Roman"/>
          <w:sz w:val="20"/>
          <w:szCs w:val="20"/>
          <w:lang w:eastAsia="en-GB"/>
        </w:rPr>
      </w:pPr>
      <w:r w:rsidRPr="00CB6FAE">
        <w:rPr>
          <w:rFonts w:ascii="Trebuchet MS" w:eastAsia="Times New Roman" w:hAnsi="Trebuchet MS" w:cs="Times New Roman"/>
          <w:bCs/>
          <w:sz w:val="20"/>
          <w:lang w:eastAsia="en-GB"/>
        </w:rPr>
        <w:t xml:space="preserve">                       </w:t>
      </w:r>
      <w:r w:rsidR="002D2F9F">
        <w:rPr>
          <w:rFonts w:ascii="Trebuchet MS" w:eastAsia="Times New Roman" w:hAnsi="Trebuchet MS" w:cs="Times New Roman"/>
          <w:bCs/>
          <w:sz w:val="20"/>
          <w:lang w:eastAsia="en-GB"/>
        </w:rPr>
        <w:t xml:space="preserve">                                                     </w:t>
      </w:r>
    </w:p>
    <w:p w:rsidR="00D43A5E" w:rsidRPr="00D43A5E" w:rsidRDefault="00D43A5E" w:rsidP="00D43A5E">
      <w:pPr>
        <w:shd w:val="clear" w:color="auto" w:fill="FFFFFF"/>
        <w:spacing w:after="0" w:line="288" w:lineRule="atLeast"/>
        <w:textAlignment w:val="baseline"/>
        <w:rPr>
          <w:rFonts w:ascii="Trebuchet MS" w:eastAsia="Times New Roman" w:hAnsi="Trebuchet MS" w:cs="Times New Roman"/>
          <w:sz w:val="20"/>
          <w:szCs w:val="20"/>
          <w:lang w:eastAsia="en-GB"/>
        </w:rPr>
      </w:pPr>
      <w:r w:rsidRPr="00CB6FAE">
        <w:rPr>
          <w:rFonts w:ascii="Trebuchet MS" w:eastAsia="Times New Roman" w:hAnsi="Trebuchet MS" w:cs="Times New Roman"/>
          <w:bCs/>
          <w:sz w:val="20"/>
          <w:lang w:eastAsia="en-GB"/>
        </w:rPr>
        <w:t> </w:t>
      </w:r>
    </w:p>
    <w:p w:rsidR="00D43A5E" w:rsidRPr="00D43A5E" w:rsidRDefault="00D43A5E" w:rsidP="00D43A5E">
      <w:pPr>
        <w:shd w:val="clear" w:color="auto" w:fill="FFFFFF"/>
        <w:spacing w:after="0" w:line="288" w:lineRule="atLeast"/>
        <w:textAlignment w:val="baseline"/>
        <w:rPr>
          <w:rFonts w:ascii="Trebuchet MS" w:eastAsia="Times New Roman" w:hAnsi="Trebuchet MS" w:cs="Times New Roman"/>
          <w:sz w:val="20"/>
          <w:szCs w:val="20"/>
          <w:lang w:eastAsia="en-GB"/>
        </w:rPr>
      </w:pPr>
      <w:r w:rsidRPr="00CB6FAE">
        <w:rPr>
          <w:rFonts w:ascii="Trebuchet MS" w:eastAsia="Times New Roman" w:hAnsi="Trebuchet MS" w:cs="Times New Roman"/>
          <w:bCs/>
          <w:sz w:val="20"/>
          <w:lang w:eastAsia="en-GB"/>
        </w:rPr>
        <w:t>I</w:t>
      </w:r>
      <w:r w:rsidR="003938CA" w:rsidRPr="00CB6FAE">
        <w:rPr>
          <w:rFonts w:ascii="Trebuchet MS" w:eastAsia="Times New Roman" w:hAnsi="Trebuchet MS" w:cs="Times New Roman"/>
          <w:bCs/>
          <w:sz w:val="20"/>
          <w:lang w:eastAsia="en-GB"/>
        </w:rPr>
        <w:t xml:space="preserve">f you would like to talk to Ms Johnson, please contact </w:t>
      </w:r>
      <w:r w:rsidRPr="00CB6FAE">
        <w:rPr>
          <w:rFonts w:ascii="Trebuchet MS" w:eastAsia="Times New Roman" w:hAnsi="Trebuchet MS" w:cs="Times New Roman"/>
          <w:bCs/>
          <w:sz w:val="20"/>
          <w:lang w:eastAsia="en-GB"/>
        </w:rPr>
        <w:t xml:space="preserve">the school office </w:t>
      </w:r>
      <w:r w:rsidR="003938CA" w:rsidRPr="00CB6FAE">
        <w:rPr>
          <w:rFonts w:ascii="Trebuchet MS" w:eastAsia="Times New Roman" w:hAnsi="Trebuchet MS" w:cs="Times New Roman"/>
          <w:bCs/>
          <w:sz w:val="20"/>
          <w:lang w:eastAsia="en-GB"/>
        </w:rPr>
        <w:t>to arrange a meeting. She</w:t>
      </w:r>
      <w:r w:rsidRPr="00CB6FAE">
        <w:rPr>
          <w:rFonts w:ascii="Trebuchet MS" w:eastAsia="Times New Roman" w:hAnsi="Trebuchet MS" w:cs="Times New Roman"/>
          <w:bCs/>
          <w:sz w:val="20"/>
          <w:lang w:eastAsia="en-GB"/>
        </w:rPr>
        <w:t xml:space="preserve"> will be only too pleased to have a chat</w:t>
      </w:r>
      <w:r w:rsidR="003938CA" w:rsidRPr="00CB6FAE">
        <w:rPr>
          <w:rFonts w:ascii="Trebuchet MS" w:eastAsia="Times New Roman" w:hAnsi="Trebuchet MS" w:cs="Times New Roman"/>
          <w:bCs/>
          <w:sz w:val="20"/>
          <w:lang w:eastAsia="en-GB"/>
        </w:rPr>
        <w:t xml:space="preserve"> by phone or face to face.</w:t>
      </w:r>
    </w:p>
    <w:p w:rsidR="00D43A5E" w:rsidRPr="00CB6FAE" w:rsidRDefault="00D43A5E" w:rsidP="00D43A5E">
      <w:pPr>
        <w:rPr>
          <w:rFonts w:ascii="Trebuchet MS" w:hAnsi="Trebuchet MS"/>
          <w:sz w:val="8"/>
        </w:rPr>
      </w:pPr>
    </w:p>
    <w:p w:rsidR="00CB6FAE" w:rsidRPr="00CB6FAE" w:rsidRDefault="00CB6FAE" w:rsidP="00CB6FAE">
      <w:pPr>
        <w:shd w:val="clear" w:color="auto" w:fill="FFFFFF"/>
        <w:spacing w:after="300" w:line="336" w:lineRule="atLeast"/>
        <w:jc w:val="center"/>
        <w:textAlignment w:val="baseline"/>
        <w:outlineLvl w:val="0"/>
        <w:rPr>
          <w:rFonts w:ascii="Trebuchet MS" w:eastAsia="Times New Roman" w:hAnsi="Trebuchet MS" w:cs="Times New Roman"/>
          <w:b/>
          <w:kern w:val="36"/>
          <w:sz w:val="24"/>
          <w:szCs w:val="41"/>
          <w:lang w:eastAsia="en-GB"/>
        </w:rPr>
      </w:pPr>
      <w:r w:rsidRPr="00CB6FAE">
        <w:rPr>
          <w:rFonts w:ascii="Trebuchet MS" w:eastAsia="Times New Roman" w:hAnsi="Trebuchet MS" w:cs="Times New Roman"/>
          <w:b/>
          <w:kern w:val="36"/>
          <w:sz w:val="24"/>
          <w:szCs w:val="41"/>
          <w:lang w:eastAsia="en-GB"/>
        </w:rPr>
        <w:t>Provision</w:t>
      </w:r>
    </w:p>
    <w:p w:rsidR="00CB6FAE" w:rsidRPr="00CB6FAE" w:rsidRDefault="00CB6FAE" w:rsidP="00CB6FAE">
      <w:pPr>
        <w:shd w:val="clear" w:color="auto" w:fill="FFFFFF"/>
        <w:spacing w:after="180" w:line="288" w:lineRule="atLeast"/>
        <w:textAlignment w:val="baseline"/>
        <w:rPr>
          <w:rFonts w:ascii="Trebuchet MS" w:eastAsia="Times New Roman" w:hAnsi="Trebuchet MS" w:cs="Times New Roman"/>
          <w:sz w:val="20"/>
          <w:szCs w:val="20"/>
          <w:lang w:eastAsia="en-GB"/>
        </w:rPr>
      </w:pPr>
      <w:r w:rsidRPr="00CB6FAE">
        <w:rPr>
          <w:rFonts w:ascii="Trebuchet MS" w:eastAsia="Times New Roman" w:hAnsi="Trebuchet MS" w:cs="Times New Roman"/>
          <w:sz w:val="20"/>
          <w:szCs w:val="20"/>
          <w:lang w:eastAsia="en-GB"/>
        </w:rPr>
        <w:t> </w:t>
      </w:r>
      <w:r w:rsidRPr="00CB6FAE">
        <w:rPr>
          <w:rFonts w:ascii="Trebuchet MS" w:eastAsia="Times New Roman" w:hAnsi="Trebuchet MS" w:cs="Times New Roman"/>
          <w:bCs/>
          <w:sz w:val="20"/>
          <w:lang w:eastAsia="en-GB"/>
        </w:rPr>
        <w:t>In line with the Local Authority SEN</w:t>
      </w:r>
      <w:r w:rsidR="004F4E60">
        <w:rPr>
          <w:rFonts w:ascii="Trebuchet MS" w:eastAsia="Times New Roman" w:hAnsi="Trebuchet MS" w:cs="Times New Roman"/>
          <w:bCs/>
          <w:sz w:val="20"/>
          <w:lang w:eastAsia="en-GB"/>
        </w:rPr>
        <w:t>D</w:t>
      </w:r>
      <w:r w:rsidRPr="00CB6FAE">
        <w:rPr>
          <w:rFonts w:ascii="Trebuchet MS" w:eastAsia="Times New Roman" w:hAnsi="Trebuchet MS" w:cs="Times New Roman"/>
          <w:bCs/>
          <w:sz w:val="20"/>
          <w:lang w:eastAsia="en-GB"/>
        </w:rPr>
        <w:t xml:space="preserve"> Policy we adopt the guidance offered in the Special Educational Needs Code of Practice for the identification and assessment of pupils with Special Educational Needs</w:t>
      </w:r>
      <w:r w:rsidR="003C3EB1">
        <w:rPr>
          <w:rFonts w:ascii="Trebuchet MS" w:eastAsia="Times New Roman" w:hAnsi="Trebuchet MS" w:cs="Times New Roman"/>
          <w:bCs/>
          <w:sz w:val="20"/>
          <w:lang w:eastAsia="en-GB"/>
        </w:rPr>
        <w:t xml:space="preserve"> and Disability</w:t>
      </w:r>
      <w:r w:rsidRPr="00CB6FAE">
        <w:rPr>
          <w:rFonts w:ascii="Trebuchet MS" w:eastAsia="Times New Roman" w:hAnsi="Trebuchet MS" w:cs="Times New Roman"/>
          <w:bCs/>
          <w:sz w:val="20"/>
          <w:lang w:eastAsia="en-GB"/>
        </w:rPr>
        <w:t>. We follow current legislation and guidance including making adjustments in light of ongoing reforms and approaches.</w:t>
      </w:r>
    </w:p>
    <w:p w:rsidR="00CB6FAE" w:rsidRPr="00CB6FAE" w:rsidRDefault="00CB6FAE" w:rsidP="00CB6FAE">
      <w:pPr>
        <w:shd w:val="clear" w:color="auto" w:fill="FFFFFF"/>
        <w:spacing w:after="0" w:line="288" w:lineRule="atLeast"/>
        <w:textAlignment w:val="baseline"/>
        <w:rPr>
          <w:rFonts w:ascii="Trebuchet MS" w:eastAsia="Times New Roman" w:hAnsi="Trebuchet MS" w:cs="Times New Roman"/>
          <w:bCs/>
          <w:sz w:val="20"/>
          <w:lang w:eastAsia="en-GB"/>
        </w:rPr>
      </w:pPr>
      <w:r w:rsidRPr="00CB6FAE">
        <w:rPr>
          <w:rFonts w:ascii="Trebuchet MS" w:eastAsia="Times New Roman" w:hAnsi="Trebuchet MS" w:cs="Times New Roman"/>
          <w:bCs/>
          <w:sz w:val="20"/>
          <w:lang w:eastAsia="en-GB"/>
        </w:rPr>
        <w:t>Following the implementation of the Children and Families Act (2014), a new SEN</w:t>
      </w:r>
      <w:r w:rsidR="004F4E60">
        <w:rPr>
          <w:rFonts w:ascii="Trebuchet MS" w:eastAsia="Times New Roman" w:hAnsi="Trebuchet MS" w:cs="Times New Roman"/>
          <w:bCs/>
          <w:sz w:val="20"/>
          <w:lang w:eastAsia="en-GB"/>
        </w:rPr>
        <w:t>D</w:t>
      </w:r>
      <w:r w:rsidRPr="00CB6FAE">
        <w:rPr>
          <w:rFonts w:ascii="Trebuchet MS" w:eastAsia="Times New Roman" w:hAnsi="Trebuchet MS" w:cs="Times New Roman"/>
          <w:bCs/>
          <w:sz w:val="20"/>
          <w:lang w:eastAsia="en-GB"/>
        </w:rPr>
        <w:t xml:space="preserve"> Code of Practice has come into operation (September 2014). Information will be continually updated in the near future along with updates to appropriate policies as we receive guidance.</w:t>
      </w:r>
    </w:p>
    <w:p w:rsidR="00F438AE" w:rsidRDefault="00CB6FAE" w:rsidP="00F438AE">
      <w:pPr>
        <w:pStyle w:val="NormalWeb"/>
        <w:shd w:val="clear" w:color="auto" w:fill="FFFFFF"/>
        <w:spacing w:after="0" w:line="288" w:lineRule="atLeast"/>
        <w:textAlignment w:val="baseline"/>
        <w:rPr>
          <w:rStyle w:val="Strong"/>
          <w:rFonts w:ascii="Trebuchet MS" w:hAnsi="Trebuchet MS"/>
          <w:b w:val="0"/>
          <w:sz w:val="20"/>
          <w:szCs w:val="20"/>
        </w:rPr>
      </w:pPr>
      <w:r w:rsidRPr="00CB6FAE">
        <w:rPr>
          <w:rFonts w:ascii="Trebuchet MS" w:hAnsi="Trebuchet MS"/>
          <w:bCs/>
          <w:sz w:val="20"/>
        </w:rPr>
        <w:t>Our SEN</w:t>
      </w:r>
      <w:r w:rsidR="004F4E60">
        <w:rPr>
          <w:rFonts w:ascii="Trebuchet MS" w:hAnsi="Trebuchet MS"/>
          <w:bCs/>
          <w:sz w:val="20"/>
        </w:rPr>
        <w:t>D</w:t>
      </w:r>
      <w:r w:rsidRPr="00CB6FAE">
        <w:rPr>
          <w:rFonts w:ascii="Trebuchet MS" w:hAnsi="Trebuchet MS"/>
          <w:bCs/>
          <w:sz w:val="20"/>
        </w:rPr>
        <w:t xml:space="preserve"> Policy outlines o</w:t>
      </w:r>
      <w:r w:rsidR="002D6DAA">
        <w:rPr>
          <w:rFonts w:ascii="Trebuchet MS" w:hAnsi="Trebuchet MS"/>
          <w:bCs/>
          <w:sz w:val="20"/>
        </w:rPr>
        <w:t>ur provision and support.</w:t>
      </w:r>
      <w:r w:rsidRPr="00CB6FAE">
        <w:rPr>
          <w:rFonts w:ascii="Trebuchet MS" w:hAnsi="Trebuchet MS"/>
          <w:bCs/>
          <w:sz w:val="20"/>
        </w:rPr>
        <w:t xml:space="preserve"> </w:t>
      </w:r>
      <w:r w:rsidR="00F438AE">
        <w:rPr>
          <w:rStyle w:val="Strong"/>
          <w:rFonts w:ascii="Trebuchet MS" w:hAnsi="Trebuchet MS"/>
          <w:b w:val="0"/>
          <w:sz w:val="20"/>
          <w:szCs w:val="20"/>
        </w:rPr>
        <w:t>We are wheelchair accessible via ram</w:t>
      </w:r>
      <w:r w:rsidR="006A07EA">
        <w:rPr>
          <w:rStyle w:val="Strong"/>
          <w:rFonts w:ascii="Trebuchet MS" w:hAnsi="Trebuchet MS"/>
          <w:b w:val="0"/>
          <w:sz w:val="20"/>
          <w:szCs w:val="20"/>
        </w:rPr>
        <w:t>ps and have a Disabled Parking a</w:t>
      </w:r>
      <w:r w:rsidR="00F438AE">
        <w:rPr>
          <w:rStyle w:val="Strong"/>
          <w:rFonts w:ascii="Trebuchet MS" w:hAnsi="Trebuchet MS"/>
          <w:b w:val="0"/>
          <w:sz w:val="20"/>
          <w:szCs w:val="20"/>
        </w:rPr>
        <w:t>rea in the school car park. Within school there is a Disabled Toilet. Large format home-school correspondence can be available upon request.</w:t>
      </w:r>
    </w:p>
    <w:p w:rsidR="004B5F10" w:rsidRPr="005B44B1" w:rsidRDefault="00A809B6" w:rsidP="00F438AE">
      <w:pPr>
        <w:pStyle w:val="NormalWeb"/>
        <w:shd w:val="clear" w:color="auto" w:fill="FFFFFF"/>
        <w:spacing w:after="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We currently have thirteen members of Staff who are first aid trained and four members of staff who are trained to use the defibrillator.</w:t>
      </w:r>
    </w:p>
    <w:p w:rsidR="00CB6FAE" w:rsidRPr="00346511" w:rsidRDefault="00A35F51" w:rsidP="00CB6FAE">
      <w:pPr>
        <w:rPr>
          <w:rFonts w:ascii="Trebuchet MS" w:hAnsi="Trebuchet MS"/>
        </w:rPr>
      </w:pPr>
      <w:r w:rsidRPr="00346511">
        <w:rPr>
          <w:rFonts w:ascii="Trebuchet MS" w:hAnsi="Trebuchet MS"/>
        </w:rPr>
        <w:t>Related school</w:t>
      </w:r>
      <w:r w:rsidR="00CB6FAE" w:rsidRPr="00346511">
        <w:rPr>
          <w:rFonts w:ascii="Trebuchet MS" w:hAnsi="Trebuchet MS"/>
        </w:rPr>
        <w:t xml:space="preserve"> policies which are available on the website are:- </w:t>
      </w:r>
    </w:p>
    <w:p w:rsidR="00CB6FAE" w:rsidRPr="00A95343" w:rsidRDefault="00CB6FAE" w:rsidP="00CB6FAE">
      <w:pPr>
        <w:pStyle w:val="NormalWeb"/>
        <w:shd w:val="clear" w:color="auto" w:fill="FFFFFF"/>
        <w:spacing w:before="0" w:beforeAutospacing="0" w:after="0" w:afterAutospacing="0" w:line="288" w:lineRule="atLeast"/>
        <w:textAlignment w:val="baseline"/>
        <w:rPr>
          <w:rFonts w:ascii="Trebuchet MS" w:hAnsi="Trebuchet MS"/>
          <w:b/>
          <w:sz w:val="20"/>
          <w:szCs w:val="20"/>
        </w:rPr>
      </w:pPr>
      <w:r w:rsidRPr="00A95343">
        <w:rPr>
          <w:rStyle w:val="Strong"/>
          <w:rFonts w:ascii="Trebuchet MS" w:hAnsi="Trebuchet MS"/>
          <w:b w:val="0"/>
          <w:sz w:val="20"/>
          <w:szCs w:val="20"/>
        </w:rPr>
        <w:t>Appletree Gardens First School SEN</w:t>
      </w:r>
      <w:r w:rsidR="004F4E60">
        <w:rPr>
          <w:rStyle w:val="Strong"/>
          <w:rFonts w:ascii="Trebuchet MS" w:hAnsi="Trebuchet MS"/>
          <w:b w:val="0"/>
          <w:sz w:val="20"/>
          <w:szCs w:val="20"/>
        </w:rPr>
        <w:t>D</w:t>
      </w:r>
      <w:r w:rsidRPr="00A95343">
        <w:rPr>
          <w:rStyle w:val="Strong"/>
          <w:rFonts w:ascii="Trebuchet MS" w:hAnsi="Trebuchet MS"/>
          <w:b w:val="0"/>
          <w:sz w:val="20"/>
          <w:szCs w:val="20"/>
        </w:rPr>
        <w:t xml:space="preserve"> Policy</w:t>
      </w:r>
    </w:p>
    <w:p w:rsidR="00A95343" w:rsidRPr="00A95343" w:rsidRDefault="00CB6FAE" w:rsidP="00CB6FAE">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sidRPr="00A95343">
        <w:rPr>
          <w:rStyle w:val="Strong"/>
          <w:rFonts w:ascii="Trebuchet MS" w:hAnsi="Trebuchet MS"/>
          <w:b w:val="0"/>
          <w:sz w:val="20"/>
          <w:szCs w:val="20"/>
        </w:rPr>
        <w:t xml:space="preserve">Behaviour Policy   </w:t>
      </w:r>
    </w:p>
    <w:p w:rsidR="00A95343" w:rsidRDefault="00FD5B25" w:rsidP="00CB6FAE">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Anti Bullying Policy</w:t>
      </w:r>
    </w:p>
    <w:p w:rsidR="00684D8F" w:rsidRDefault="00684D8F" w:rsidP="00CB6FAE">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Safeguarding and Child Protection Policy</w:t>
      </w:r>
    </w:p>
    <w:p w:rsidR="00684D8F" w:rsidRDefault="00684D8F" w:rsidP="00CB6FAE">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Sex and Relationships Policy</w:t>
      </w:r>
    </w:p>
    <w:p w:rsidR="00A95343" w:rsidRPr="00CB6FAE" w:rsidRDefault="00A95343" w:rsidP="00A95343">
      <w:pPr>
        <w:rPr>
          <w:rFonts w:ascii="Trebuchet MS" w:hAnsi="Trebuchet MS"/>
          <w:sz w:val="8"/>
        </w:rPr>
      </w:pPr>
    </w:p>
    <w:p w:rsidR="00A95343" w:rsidRDefault="009F79CD" w:rsidP="00A95343">
      <w:pPr>
        <w:shd w:val="clear" w:color="auto" w:fill="FFFFFF"/>
        <w:spacing w:after="300" w:line="336" w:lineRule="atLeast"/>
        <w:jc w:val="center"/>
        <w:textAlignment w:val="baseline"/>
        <w:outlineLvl w:val="0"/>
        <w:rPr>
          <w:rFonts w:ascii="Trebuchet MS" w:eastAsia="Times New Roman" w:hAnsi="Trebuchet MS" w:cs="Times New Roman"/>
          <w:b/>
          <w:kern w:val="36"/>
          <w:sz w:val="24"/>
          <w:szCs w:val="41"/>
          <w:lang w:eastAsia="en-GB"/>
        </w:rPr>
      </w:pPr>
      <w:r>
        <w:rPr>
          <w:rFonts w:ascii="Trebuchet MS" w:eastAsia="Times New Roman" w:hAnsi="Trebuchet MS" w:cs="Times New Roman"/>
          <w:b/>
          <w:kern w:val="36"/>
          <w:sz w:val="24"/>
          <w:szCs w:val="41"/>
          <w:lang w:eastAsia="en-GB"/>
        </w:rPr>
        <w:t>Curriculum</w:t>
      </w:r>
    </w:p>
    <w:p w:rsidR="00A95343" w:rsidRDefault="00B540E5" w:rsidP="00A95343">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sidRPr="00A95343">
        <w:rPr>
          <w:rStyle w:val="Strong"/>
          <w:rFonts w:ascii="Trebuchet MS" w:hAnsi="Trebuchet MS"/>
          <w:b w:val="0"/>
          <w:sz w:val="20"/>
          <w:szCs w:val="20"/>
        </w:rPr>
        <w:t>At Appletree Gardens we adopt a broad and balanced curriculum that meets the needs and interests of all pupils and promotes high levels of achievement,</w:t>
      </w:r>
      <w:r>
        <w:rPr>
          <w:rStyle w:val="Strong"/>
          <w:rFonts w:ascii="Trebuchet MS" w:hAnsi="Trebuchet MS"/>
          <w:b w:val="0"/>
          <w:sz w:val="20"/>
          <w:szCs w:val="20"/>
        </w:rPr>
        <w:t xml:space="preserve"> </w:t>
      </w:r>
      <w:r w:rsidRPr="00A95343">
        <w:rPr>
          <w:rStyle w:val="Strong"/>
          <w:rFonts w:ascii="Trebuchet MS" w:hAnsi="Trebuchet MS"/>
          <w:b w:val="0"/>
          <w:sz w:val="20"/>
          <w:szCs w:val="20"/>
        </w:rPr>
        <w:t>engagement and successful progression</w:t>
      </w:r>
      <w:r>
        <w:rPr>
          <w:rStyle w:val="Strong"/>
          <w:rFonts w:ascii="Trebuchet MS" w:hAnsi="Trebuchet MS"/>
          <w:b w:val="0"/>
          <w:sz w:val="20"/>
          <w:szCs w:val="20"/>
        </w:rPr>
        <w:t xml:space="preserve"> to the next stages of learning. We strive to ensure that all children have the opportunity to participate in school visits regardless of their disability or need.</w:t>
      </w:r>
    </w:p>
    <w:p w:rsidR="00EE0084" w:rsidRDefault="00EE0084" w:rsidP="00A95343">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p>
    <w:p w:rsidR="00EE0084" w:rsidRPr="00A95343" w:rsidRDefault="00EE0084" w:rsidP="00A95343">
      <w:pPr>
        <w:pStyle w:val="NormalWeb"/>
        <w:shd w:val="clear" w:color="auto" w:fill="FFFFFF"/>
        <w:spacing w:before="0" w:beforeAutospacing="0" w:after="0" w:afterAutospacing="0" w:line="288" w:lineRule="atLeast"/>
        <w:textAlignment w:val="baseline"/>
        <w:rPr>
          <w:rFonts w:ascii="Trebuchet MS" w:hAnsi="Trebuchet MS"/>
          <w:b/>
          <w:sz w:val="20"/>
          <w:szCs w:val="20"/>
        </w:rPr>
      </w:pPr>
    </w:p>
    <w:tbl>
      <w:tblPr>
        <w:tblStyle w:val="TableGrid"/>
        <w:tblpPr w:leftFromText="180" w:rightFromText="180" w:vertAnchor="page" w:horzAnchor="margin" w:tblpY="2161"/>
        <w:tblW w:w="10331" w:type="dxa"/>
        <w:tblLook w:val="04A0"/>
      </w:tblPr>
      <w:tblGrid>
        <w:gridCol w:w="2447"/>
        <w:gridCol w:w="2628"/>
        <w:gridCol w:w="2654"/>
        <w:gridCol w:w="2602"/>
      </w:tblGrid>
      <w:tr w:rsidR="00EA1E9F" w:rsidTr="00EA1E9F">
        <w:trPr>
          <w:trHeight w:val="564"/>
        </w:trPr>
        <w:tc>
          <w:tcPr>
            <w:tcW w:w="2447" w:type="dxa"/>
          </w:tcPr>
          <w:p w:rsidR="00EA1E9F" w:rsidRPr="00E47BD5" w:rsidRDefault="000B3F4C" w:rsidP="00EA1E9F">
            <w:pPr>
              <w:pStyle w:val="NormalWeb"/>
              <w:spacing w:before="180" w:beforeAutospacing="0" w:after="180" w:afterAutospacing="0" w:line="288" w:lineRule="atLeast"/>
              <w:jc w:val="center"/>
              <w:textAlignment w:val="baseline"/>
              <w:rPr>
                <w:rFonts w:ascii="Trebuchet MS" w:hAnsi="Trebuchet MS"/>
                <w:b/>
                <w:szCs w:val="20"/>
              </w:rPr>
            </w:pPr>
            <w:r>
              <w:rPr>
                <w:rFonts w:ascii="Trebuchet MS" w:hAnsi="Trebuchet MS"/>
                <w:b/>
                <w:noProof/>
                <w:szCs w:val="20"/>
              </w:rPr>
              <w:pict>
                <v:shapetype id="_x0000_t202" coordsize="21600,21600" o:spt="202" path="m,l,21600r21600,l21600,xe">
                  <v:stroke joinstyle="miter"/>
                  <v:path gradientshapeok="t" o:connecttype="rect"/>
                </v:shapetype>
                <v:shape id="_x0000_s1028" type="#_x0000_t202" style="position:absolute;left:0;text-align:left;margin-left:-5.9pt;margin-top:-62pt;width:501.75pt;height:40.5pt;z-index:251660288" stroked="f">
                  <v:textbox style="mso-next-textbox:#_x0000_s1028">
                    <w:txbxContent>
                      <w:p w:rsidR="00FF4BF6" w:rsidRDefault="00FF4BF6" w:rsidP="00EA1E9F">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sidRPr="006A07EA">
                          <w:rPr>
                            <w:rStyle w:val="Strong"/>
                            <w:rFonts w:ascii="Trebuchet MS" w:hAnsi="Trebuchet MS"/>
                            <w:b w:val="0"/>
                            <w:sz w:val="20"/>
                            <w:szCs w:val="20"/>
                          </w:rPr>
                          <w:t>See below for our three tier approach to addressing a child’s individual needs.</w:t>
                        </w:r>
                      </w:p>
                      <w:p w:rsidR="00FF4BF6" w:rsidRPr="00B03A62" w:rsidRDefault="00FF4BF6" w:rsidP="00292588">
                        <w:pPr>
                          <w:shd w:val="clear" w:color="auto" w:fill="FFFFFF"/>
                          <w:spacing w:line="288" w:lineRule="atLeast"/>
                          <w:jc w:val="both"/>
                          <w:textAlignment w:val="baseline"/>
                          <w:rPr>
                            <w:rFonts w:ascii="Trebuchet MS" w:eastAsia="Times New Roman" w:hAnsi="Trebuchet MS" w:cs="Times New Roman"/>
                            <w:bCs/>
                            <w:sz w:val="20"/>
                            <w:lang w:eastAsia="en-GB"/>
                          </w:rPr>
                        </w:pPr>
                        <w:r w:rsidRPr="00B03A62">
                          <w:rPr>
                            <w:rFonts w:ascii="Trebuchet MS" w:eastAsia="Times New Roman" w:hAnsi="Trebuchet MS" w:cs="Times New Roman"/>
                            <w:bCs/>
                            <w:sz w:val="20"/>
                            <w:lang w:eastAsia="en-GB"/>
                          </w:rPr>
                          <w:t xml:space="preserve">This provision is a guide as interventions may vary and support will be based on </w:t>
                        </w:r>
                        <w:r>
                          <w:rPr>
                            <w:rFonts w:ascii="Trebuchet MS" w:eastAsia="Times New Roman" w:hAnsi="Trebuchet MS" w:cs="Times New Roman"/>
                            <w:bCs/>
                            <w:sz w:val="20"/>
                            <w:lang w:eastAsia="en-GB"/>
                          </w:rPr>
                          <w:t xml:space="preserve">a child’s </w:t>
                        </w:r>
                        <w:r w:rsidRPr="00B03A62">
                          <w:rPr>
                            <w:rFonts w:ascii="Trebuchet MS" w:eastAsia="Times New Roman" w:hAnsi="Trebuchet MS" w:cs="Times New Roman"/>
                            <w:bCs/>
                            <w:sz w:val="20"/>
                            <w:lang w:eastAsia="en-GB"/>
                          </w:rPr>
                          <w:t>specific need</w:t>
                        </w:r>
                      </w:p>
                      <w:p w:rsidR="00FF4BF6" w:rsidRPr="006A07EA" w:rsidRDefault="00FF4BF6" w:rsidP="00EA1E9F">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p>
                      <w:p w:rsidR="00FF4BF6" w:rsidRDefault="00FF4BF6" w:rsidP="00EA1E9F"/>
                    </w:txbxContent>
                  </v:textbox>
                </v:shape>
              </w:pict>
            </w:r>
            <w:r w:rsidR="00EA1E9F" w:rsidRPr="00E47BD5">
              <w:rPr>
                <w:rFonts w:ascii="Trebuchet MS" w:hAnsi="Trebuchet MS"/>
                <w:b/>
                <w:szCs w:val="20"/>
              </w:rPr>
              <w:t>Area of Need</w:t>
            </w:r>
          </w:p>
        </w:tc>
        <w:tc>
          <w:tcPr>
            <w:tcW w:w="2628" w:type="dxa"/>
          </w:tcPr>
          <w:p w:rsidR="00EA1E9F" w:rsidRPr="00E47BD5" w:rsidRDefault="00EA1E9F" w:rsidP="00EA1E9F">
            <w:pPr>
              <w:pStyle w:val="NormalWeb"/>
              <w:spacing w:before="180" w:beforeAutospacing="0" w:after="180" w:afterAutospacing="0" w:line="288" w:lineRule="atLeast"/>
              <w:jc w:val="center"/>
              <w:textAlignment w:val="baseline"/>
              <w:rPr>
                <w:rFonts w:ascii="Trebuchet MS" w:hAnsi="Trebuchet MS"/>
                <w:b/>
                <w:szCs w:val="20"/>
              </w:rPr>
            </w:pPr>
            <w:r w:rsidRPr="00E47BD5">
              <w:rPr>
                <w:rFonts w:ascii="Trebuchet MS" w:hAnsi="Trebuchet MS"/>
                <w:b/>
                <w:szCs w:val="20"/>
              </w:rPr>
              <w:t>All Pupils</w:t>
            </w:r>
          </w:p>
        </w:tc>
        <w:tc>
          <w:tcPr>
            <w:tcW w:w="2654" w:type="dxa"/>
          </w:tcPr>
          <w:p w:rsidR="00EA1E9F" w:rsidRPr="00E47BD5" w:rsidRDefault="00EA1E9F" w:rsidP="00EA1E9F">
            <w:pPr>
              <w:pStyle w:val="NormalWeb"/>
              <w:spacing w:before="180" w:beforeAutospacing="0" w:after="180" w:afterAutospacing="0" w:line="288" w:lineRule="atLeast"/>
              <w:jc w:val="center"/>
              <w:textAlignment w:val="baseline"/>
              <w:rPr>
                <w:rFonts w:ascii="Trebuchet MS" w:hAnsi="Trebuchet MS"/>
                <w:b/>
                <w:szCs w:val="20"/>
              </w:rPr>
            </w:pPr>
            <w:r w:rsidRPr="00E47BD5">
              <w:rPr>
                <w:rFonts w:ascii="Trebuchet MS" w:hAnsi="Trebuchet MS"/>
                <w:b/>
                <w:szCs w:val="20"/>
              </w:rPr>
              <w:t>Intervention Groups</w:t>
            </w:r>
          </w:p>
        </w:tc>
        <w:tc>
          <w:tcPr>
            <w:tcW w:w="2602" w:type="dxa"/>
          </w:tcPr>
          <w:p w:rsidR="00EA1E9F" w:rsidRPr="00E47BD5" w:rsidRDefault="00EA1E9F" w:rsidP="00EA1E9F">
            <w:pPr>
              <w:pStyle w:val="NormalWeb"/>
              <w:spacing w:before="180" w:beforeAutospacing="0" w:after="180" w:afterAutospacing="0" w:line="288" w:lineRule="atLeast"/>
              <w:jc w:val="center"/>
              <w:textAlignment w:val="baseline"/>
              <w:rPr>
                <w:rFonts w:ascii="Trebuchet MS" w:hAnsi="Trebuchet MS"/>
                <w:b/>
                <w:szCs w:val="20"/>
              </w:rPr>
            </w:pPr>
            <w:r w:rsidRPr="00E47BD5">
              <w:rPr>
                <w:rFonts w:ascii="Trebuchet MS" w:hAnsi="Trebuchet MS"/>
                <w:b/>
                <w:szCs w:val="20"/>
              </w:rPr>
              <w:t>SEN</w:t>
            </w:r>
          </w:p>
        </w:tc>
      </w:tr>
      <w:tr w:rsidR="00EA1E9F" w:rsidTr="00EE0084">
        <w:trPr>
          <w:trHeight w:val="1402"/>
        </w:trPr>
        <w:tc>
          <w:tcPr>
            <w:tcW w:w="2447" w:type="dxa"/>
          </w:tcPr>
          <w:p w:rsidR="00EA1E9F" w:rsidRPr="00F673E5" w:rsidRDefault="00EA1E9F" w:rsidP="00EA1E9F">
            <w:pPr>
              <w:pStyle w:val="NormalWeb"/>
              <w:spacing w:before="180" w:beforeAutospacing="0" w:after="180" w:afterAutospacing="0" w:line="288" w:lineRule="atLeast"/>
              <w:textAlignment w:val="baseline"/>
              <w:rPr>
                <w:rFonts w:ascii="Trebuchet MS" w:hAnsi="Trebuchet MS"/>
                <w:b/>
                <w:sz w:val="20"/>
                <w:szCs w:val="20"/>
              </w:rPr>
            </w:pPr>
            <w:r w:rsidRPr="00F673E5">
              <w:rPr>
                <w:rFonts w:ascii="Trebuchet MS" w:hAnsi="Trebuchet MS"/>
                <w:b/>
                <w:sz w:val="20"/>
                <w:szCs w:val="20"/>
              </w:rPr>
              <w:t>Cognition</w:t>
            </w:r>
          </w:p>
          <w:p w:rsidR="00EA1E9F" w:rsidRPr="00F673E5" w:rsidRDefault="00EA1E9F" w:rsidP="00EA1E9F">
            <w:pPr>
              <w:pStyle w:val="NormalWeb"/>
              <w:spacing w:before="180" w:beforeAutospacing="0" w:after="180" w:afterAutospacing="0" w:line="288" w:lineRule="atLeast"/>
              <w:textAlignment w:val="baseline"/>
              <w:rPr>
                <w:rFonts w:ascii="Trebuchet MS" w:hAnsi="Trebuchet MS"/>
                <w:b/>
                <w:sz w:val="20"/>
                <w:szCs w:val="20"/>
              </w:rPr>
            </w:pPr>
            <w:r w:rsidRPr="00F673E5">
              <w:rPr>
                <w:rFonts w:ascii="Trebuchet MS" w:hAnsi="Trebuchet MS"/>
                <w:b/>
                <w:sz w:val="20"/>
                <w:szCs w:val="20"/>
              </w:rPr>
              <w:t>Learning</w:t>
            </w:r>
          </w:p>
          <w:p w:rsidR="00EA1E9F" w:rsidRPr="00F673E5" w:rsidRDefault="00EA1E9F" w:rsidP="00EA1E9F">
            <w:pPr>
              <w:pStyle w:val="NormalWeb"/>
              <w:spacing w:before="180" w:beforeAutospacing="0" w:after="180" w:afterAutospacing="0" w:line="288" w:lineRule="atLeast"/>
              <w:textAlignment w:val="baseline"/>
              <w:rPr>
                <w:rFonts w:ascii="Trebuchet MS" w:hAnsi="Trebuchet MS"/>
                <w:b/>
                <w:sz w:val="20"/>
                <w:szCs w:val="20"/>
              </w:rPr>
            </w:pPr>
            <w:r w:rsidRPr="00F673E5">
              <w:rPr>
                <w:rFonts w:ascii="Trebuchet MS" w:hAnsi="Trebuchet MS"/>
                <w:b/>
                <w:sz w:val="20"/>
                <w:szCs w:val="20"/>
              </w:rPr>
              <w:t>Communic</w:t>
            </w:r>
            <w:r>
              <w:rPr>
                <w:rFonts w:ascii="Trebuchet MS" w:hAnsi="Trebuchet MS"/>
                <w:b/>
                <w:sz w:val="20"/>
                <w:szCs w:val="20"/>
              </w:rPr>
              <w:t>a</w:t>
            </w:r>
            <w:r w:rsidRPr="00F673E5">
              <w:rPr>
                <w:rFonts w:ascii="Trebuchet MS" w:hAnsi="Trebuchet MS"/>
                <w:b/>
                <w:sz w:val="20"/>
                <w:szCs w:val="20"/>
              </w:rPr>
              <w:t>tion</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b/>
                <w:sz w:val="20"/>
                <w:szCs w:val="20"/>
                <w:u w:val="single"/>
              </w:rPr>
            </w:pPr>
            <w:r w:rsidRPr="00F673E5">
              <w:rPr>
                <w:rFonts w:ascii="Trebuchet MS" w:hAnsi="Trebuchet MS"/>
                <w:b/>
                <w:sz w:val="20"/>
                <w:szCs w:val="20"/>
              </w:rPr>
              <w:t>Interaction</w:t>
            </w:r>
          </w:p>
        </w:tc>
        <w:tc>
          <w:tcPr>
            <w:tcW w:w="2628" w:type="dxa"/>
          </w:tcPr>
          <w:p w:rsidR="00EA1E9F" w:rsidRPr="00E47BD5" w:rsidRDefault="00EA1E9F" w:rsidP="00EA1E9F">
            <w:pPr>
              <w:pStyle w:val="NormalWeb"/>
              <w:spacing w:before="180" w:beforeAutospacing="0" w:after="180" w:afterAutospacing="0" w:line="288" w:lineRule="atLeast"/>
              <w:textAlignment w:val="baseline"/>
              <w:rPr>
                <w:rFonts w:ascii="Trebuchet MS" w:hAnsi="Trebuchet MS"/>
                <w:b/>
                <w:i/>
                <w:sz w:val="20"/>
                <w:szCs w:val="20"/>
              </w:rPr>
            </w:pPr>
            <w:r w:rsidRPr="00E47BD5">
              <w:rPr>
                <w:rFonts w:ascii="Trebuchet MS" w:hAnsi="Trebuchet MS"/>
                <w:b/>
                <w:i/>
                <w:sz w:val="20"/>
                <w:szCs w:val="20"/>
              </w:rPr>
              <w:t xml:space="preserve">All children </w:t>
            </w:r>
            <w:r w:rsidR="00EE0084">
              <w:rPr>
                <w:rFonts w:ascii="Trebuchet MS" w:hAnsi="Trebuchet MS"/>
                <w:b/>
                <w:i/>
                <w:sz w:val="20"/>
                <w:szCs w:val="20"/>
              </w:rPr>
              <w:t xml:space="preserve">through High Quality Teaching </w:t>
            </w:r>
            <w:r w:rsidRPr="00E47BD5">
              <w:rPr>
                <w:rFonts w:ascii="Trebuchet MS" w:hAnsi="Trebuchet MS"/>
                <w:b/>
                <w:i/>
                <w:sz w:val="20"/>
                <w:szCs w:val="20"/>
              </w:rPr>
              <w:t>will have access to:-</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 xml:space="preserve"> a differentiated and purposeful curriculum which may be evidenced in teachers’ planning and delivery, activities and learning outcomes.</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different learning styles e.g. visual , auditory kinaesthetic</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 xml:space="preserve">active learning opportunities </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 xml:space="preserve">positive feedback and a responsive marking policy </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a comprehensive literacy and phonic program</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 xml:space="preserve">word mats, word banks, writing frames and dictionaries </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 xml:space="preserve">a challenging and exciting maths program promoted by North Tyneside and supported </w:t>
            </w:r>
            <w:r w:rsidR="009E0F47">
              <w:rPr>
                <w:rFonts w:ascii="Trebuchet MS" w:hAnsi="Trebuchet MS"/>
                <w:sz w:val="20"/>
                <w:szCs w:val="20"/>
              </w:rPr>
              <w:t xml:space="preserve">in school by Abacus </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 xml:space="preserve">opportunities for self assessment </w:t>
            </w:r>
          </w:p>
          <w:p w:rsidR="00EA1E9F" w:rsidRDefault="009E0F47" w:rsidP="00EA1E9F">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t>a</w:t>
            </w:r>
            <w:r w:rsidR="00EA1E9F" w:rsidRPr="00E47BD5">
              <w:rPr>
                <w:rFonts w:ascii="Trebuchet MS" w:hAnsi="Trebuchet MS"/>
                <w:sz w:val="20"/>
                <w:szCs w:val="20"/>
              </w:rPr>
              <w:t>ttachment friendly environments</w:t>
            </w:r>
          </w:p>
          <w:p w:rsidR="009E0F47" w:rsidRDefault="009E0F47" w:rsidP="00EA1E9F">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t>dyslexia friendly classrooms</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t>use of I pads and quality ICT provision</w:t>
            </w:r>
            <w:r w:rsidR="009E0F47">
              <w:rPr>
                <w:rFonts w:ascii="Trebuchet MS" w:hAnsi="Trebuchet MS"/>
                <w:sz w:val="20"/>
                <w:szCs w:val="20"/>
              </w:rPr>
              <w:t xml:space="preserve"> including Lexia</w:t>
            </w:r>
          </w:p>
          <w:p w:rsidR="00EA1E9F"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 xml:space="preserve">regular progress updates and </w:t>
            </w:r>
            <w:r>
              <w:rPr>
                <w:rFonts w:ascii="Trebuchet MS" w:hAnsi="Trebuchet MS"/>
                <w:sz w:val="20"/>
                <w:szCs w:val="20"/>
              </w:rPr>
              <w:t xml:space="preserve">half </w:t>
            </w:r>
            <w:r w:rsidRPr="00E47BD5">
              <w:rPr>
                <w:rFonts w:ascii="Trebuchet MS" w:hAnsi="Trebuchet MS"/>
                <w:sz w:val="20"/>
                <w:szCs w:val="20"/>
              </w:rPr>
              <w:t>termly Progress Meetings.</w:t>
            </w:r>
          </w:p>
          <w:p w:rsidR="00EA1E9F" w:rsidRPr="00E47BD5" w:rsidRDefault="00EA1E9F" w:rsidP="00EE0084">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lastRenderedPageBreak/>
              <w:t>r</w:t>
            </w:r>
            <w:r w:rsidRPr="00E47BD5">
              <w:rPr>
                <w:rFonts w:ascii="Trebuchet MS" w:hAnsi="Trebuchet MS"/>
                <w:sz w:val="20"/>
                <w:szCs w:val="20"/>
              </w:rPr>
              <w:t xml:space="preserve">eferrals to external specialists or agencies when appropriate. </w:t>
            </w:r>
          </w:p>
        </w:tc>
        <w:tc>
          <w:tcPr>
            <w:tcW w:w="2654" w:type="dxa"/>
          </w:tcPr>
          <w:p w:rsidR="00EA1E9F" w:rsidRPr="00E47BD5" w:rsidRDefault="00EA1E9F"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lastRenderedPageBreak/>
              <w:t>In addition c</w:t>
            </w:r>
            <w:r w:rsidRPr="00E47BD5">
              <w:rPr>
                <w:rFonts w:ascii="Trebuchet MS" w:hAnsi="Trebuchet MS"/>
                <w:b/>
                <w:i/>
                <w:sz w:val="20"/>
                <w:szCs w:val="20"/>
              </w:rPr>
              <w:t>hildren</w:t>
            </w:r>
            <w:r w:rsidR="005B7518">
              <w:rPr>
                <w:rFonts w:ascii="Trebuchet MS" w:hAnsi="Trebuchet MS"/>
                <w:b/>
                <w:i/>
                <w:sz w:val="20"/>
                <w:szCs w:val="20"/>
              </w:rPr>
              <w:t xml:space="preserve"> in our Intervention Groups may also</w:t>
            </w:r>
            <w:r w:rsidRPr="00E47BD5">
              <w:rPr>
                <w:rFonts w:ascii="Trebuchet MS" w:hAnsi="Trebuchet MS"/>
                <w:b/>
                <w:i/>
                <w:sz w:val="20"/>
                <w:szCs w:val="20"/>
              </w:rPr>
              <w:t xml:space="preserve"> have access to:-</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targeted tasks led by teacher or TA</w:t>
            </w:r>
          </w:p>
          <w:p w:rsidR="00EA1E9F"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learning support</w:t>
            </w:r>
            <w:r>
              <w:rPr>
                <w:rFonts w:ascii="Trebuchet MS" w:hAnsi="Trebuchet MS"/>
                <w:sz w:val="20"/>
                <w:szCs w:val="20"/>
              </w:rPr>
              <w:t xml:space="preserve"> or catch up</w:t>
            </w:r>
            <w:r w:rsidRPr="00E47BD5">
              <w:rPr>
                <w:rFonts w:ascii="Trebuchet MS" w:hAnsi="Trebuchet MS"/>
                <w:sz w:val="20"/>
                <w:szCs w:val="20"/>
              </w:rPr>
              <w:t xml:space="preserve"> programs such as:- </w:t>
            </w:r>
          </w:p>
          <w:p w:rsidR="009E0F47" w:rsidRPr="009E0F47" w:rsidRDefault="009E0F47" w:rsidP="00EA1E9F">
            <w:pPr>
              <w:pStyle w:val="NormalWeb"/>
              <w:spacing w:before="180" w:beforeAutospacing="0" w:after="180" w:afterAutospacing="0" w:line="288" w:lineRule="atLeast"/>
              <w:textAlignment w:val="baseline"/>
              <w:rPr>
                <w:rFonts w:ascii="Trebuchet MS" w:hAnsi="Trebuchet MS"/>
                <w:b/>
                <w:sz w:val="20"/>
                <w:szCs w:val="20"/>
              </w:rPr>
            </w:pPr>
            <w:r w:rsidRPr="009E0F47">
              <w:rPr>
                <w:rFonts w:ascii="Trebuchet MS" w:hAnsi="Trebuchet MS"/>
                <w:b/>
                <w:sz w:val="20"/>
                <w:szCs w:val="20"/>
              </w:rPr>
              <w:t>EAL small group and 1-1</w:t>
            </w:r>
          </w:p>
          <w:p w:rsidR="00EA1E9F" w:rsidRDefault="00EA1E9F" w:rsidP="00EA1E9F">
            <w:pPr>
              <w:pStyle w:val="NormalWeb"/>
              <w:spacing w:before="180" w:beforeAutospacing="0" w:after="180" w:afterAutospacing="0" w:line="288" w:lineRule="atLeast"/>
              <w:textAlignment w:val="baseline"/>
              <w:rPr>
                <w:rFonts w:ascii="Trebuchet MS" w:hAnsi="Trebuchet MS"/>
                <w:b/>
                <w:i/>
                <w:sz w:val="20"/>
                <w:szCs w:val="20"/>
              </w:rPr>
            </w:pPr>
            <w:r w:rsidRPr="00E47BD5">
              <w:rPr>
                <w:rFonts w:ascii="Trebuchet MS" w:hAnsi="Trebuchet MS"/>
                <w:b/>
                <w:i/>
                <w:sz w:val="20"/>
                <w:szCs w:val="20"/>
              </w:rPr>
              <w:t xml:space="preserve">Read Write Inc </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Better Reading Partnerships(BRP)</w:t>
            </w:r>
          </w:p>
          <w:p w:rsidR="00634207" w:rsidRDefault="0063420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Talk for Number</w:t>
            </w:r>
          </w:p>
          <w:p w:rsidR="00EA1E9F" w:rsidRDefault="0063420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Pre Dyslexia</w:t>
            </w:r>
          </w:p>
          <w:p w:rsidR="00634207" w:rsidRDefault="0063420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Dyslexia</w:t>
            </w:r>
          </w:p>
          <w:p w:rsidR="00634207" w:rsidRDefault="0063420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Speech and Language 1-1 and small group</w:t>
            </w:r>
          </w:p>
          <w:p w:rsidR="00EA1E9F" w:rsidRPr="00E47BD5" w:rsidRDefault="0063420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Inference</w:t>
            </w:r>
          </w:p>
          <w:p w:rsidR="00EA1E9F" w:rsidRDefault="00EA1E9F" w:rsidP="00EA1E9F">
            <w:pPr>
              <w:pStyle w:val="NormalWeb"/>
              <w:spacing w:before="180" w:beforeAutospacing="0" w:after="180" w:afterAutospacing="0" w:line="288" w:lineRule="atLeast"/>
              <w:textAlignment w:val="baseline"/>
              <w:rPr>
                <w:rFonts w:ascii="Trebuchet MS" w:hAnsi="Trebuchet MS"/>
                <w:b/>
                <w:i/>
                <w:sz w:val="20"/>
                <w:szCs w:val="20"/>
              </w:rPr>
            </w:pPr>
            <w:r w:rsidRPr="00E47BD5">
              <w:rPr>
                <w:rFonts w:ascii="Trebuchet MS" w:hAnsi="Trebuchet MS"/>
                <w:b/>
                <w:i/>
                <w:sz w:val="20"/>
                <w:szCs w:val="20"/>
              </w:rPr>
              <w:t>1</w:t>
            </w:r>
            <w:r w:rsidRPr="00E47BD5">
              <w:rPr>
                <w:rFonts w:ascii="Trebuchet MS" w:hAnsi="Trebuchet MS"/>
                <w:b/>
                <w:i/>
                <w:sz w:val="20"/>
                <w:szCs w:val="20"/>
                <w:vertAlign w:val="superscript"/>
              </w:rPr>
              <w:t>st</w:t>
            </w:r>
            <w:r w:rsidRPr="00E47BD5">
              <w:rPr>
                <w:rFonts w:ascii="Trebuchet MS" w:hAnsi="Trebuchet MS"/>
                <w:b/>
                <w:i/>
                <w:sz w:val="20"/>
                <w:szCs w:val="20"/>
              </w:rPr>
              <w:t xml:space="preserve"> Class Number</w:t>
            </w:r>
          </w:p>
          <w:p w:rsidR="00634207" w:rsidRPr="00E47BD5" w:rsidRDefault="0063420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Plus 2</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b/>
                <w:i/>
                <w:sz w:val="20"/>
                <w:szCs w:val="20"/>
              </w:rPr>
            </w:pPr>
            <w:r w:rsidRPr="00E47BD5">
              <w:rPr>
                <w:rFonts w:ascii="Trebuchet MS" w:hAnsi="Trebuchet MS"/>
                <w:b/>
                <w:i/>
                <w:sz w:val="20"/>
                <w:szCs w:val="20"/>
              </w:rPr>
              <w:t>Rapid Writing</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b/>
                <w:i/>
                <w:sz w:val="20"/>
                <w:szCs w:val="20"/>
              </w:rPr>
            </w:pPr>
            <w:r w:rsidRPr="00E47BD5">
              <w:rPr>
                <w:rFonts w:ascii="Trebuchet MS" w:hAnsi="Trebuchet MS"/>
                <w:b/>
                <w:i/>
                <w:sz w:val="20"/>
                <w:szCs w:val="20"/>
              </w:rPr>
              <w:t>Socially Speaking</w:t>
            </w:r>
          </w:p>
          <w:p w:rsidR="00EA1E9F" w:rsidRDefault="00EA1E9F" w:rsidP="00EA1E9F">
            <w:pPr>
              <w:pStyle w:val="NormalWeb"/>
              <w:spacing w:before="180" w:beforeAutospacing="0" w:after="180" w:afterAutospacing="0" w:line="288" w:lineRule="atLeast"/>
              <w:textAlignment w:val="baseline"/>
              <w:rPr>
                <w:rFonts w:ascii="Trebuchet MS" w:hAnsi="Trebuchet MS"/>
                <w:b/>
                <w:i/>
                <w:sz w:val="20"/>
                <w:szCs w:val="20"/>
              </w:rPr>
            </w:pPr>
            <w:r w:rsidRPr="00E47BD5">
              <w:rPr>
                <w:rFonts w:ascii="Trebuchet MS" w:hAnsi="Trebuchet MS"/>
                <w:b/>
                <w:i/>
                <w:sz w:val="20"/>
                <w:szCs w:val="20"/>
              </w:rPr>
              <w:t>Time to Talk</w:t>
            </w:r>
          </w:p>
          <w:p w:rsidR="009E0F47" w:rsidRDefault="009E0F4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Lexia</w:t>
            </w:r>
          </w:p>
          <w:p w:rsidR="009E0F47" w:rsidRDefault="009E0F4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Reading Recovery</w:t>
            </w:r>
          </w:p>
          <w:p w:rsidR="00452B4B" w:rsidRDefault="00452B4B"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Five Finger Approach</w:t>
            </w:r>
          </w:p>
          <w:p w:rsidR="00452B4B" w:rsidRDefault="00452B4B"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Shooting Stars</w:t>
            </w:r>
          </w:p>
          <w:p w:rsidR="00634207" w:rsidRDefault="0063420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ELSA</w:t>
            </w:r>
          </w:p>
          <w:p w:rsidR="00634207" w:rsidRDefault="0063420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Talkabout</w:t>
            </w:r>
          </w:p>
          <w:p w:rsidR="00634207" w:rsidRDefault="0063420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Word Aware</w:t>
            </w:r>
          </w:p>
          <w:p w:rsidR="00634207" w:rsidRDefault="0063420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 xml:space="preserve">Toe by Toe </w:t>
            </w:r>
          </w:p>
          <w:p w:rsidR="00634207" w:rsidRDefault="00634207"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Thrive</w:t>
            </w:r>
          </w:p>
          <w:p w:rsidR="00A60402" w:rsidRDefault="00A60402"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lastRenderedPageBreak/>
              <w:t>5 Minute Number Box</w:t>
            </w:r>
          </w:p>
          <w:p w:rsidR="00A60402" w:rsidRDefault="00A60402"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Guided Reading</w:t>
            </w:r>
          </w:p>
          <w:p w:rsidR="00A60402" w:rsidRDefault="00A60402"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Groovy Moovers</w:t>
            </w:r>
          </w:p>
          <w:p w:rsidR="00A60402" w:rsidRDefault="00A60402"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Rainbow Writers</w:t>
            </w:r>
          </w:p>
          <w:p w:rsidR="00A60402" w:rsidRDefault="00A60402"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Word</w:t>
            </w:r>
            <w:r w:rsidR="00FB03DB">
              <w:rPr>
                <w:rFonts w:ascii="Trebuchet MS" w:hAnsi="Trebuchet MS"/>
                <w:b/>
                <w:i/>
                <w:sz w:val="20"/>
                <w:szCs w:val="20"/>
              </w:rPr>
              <w:t xml:space="preserve"> Wizards</w:t>
            </w:r>
          </w:p>
          <w:p w:rsidR="00FB03DB" w:rsidRDefault="00FB03DB"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Number Ninjas</w:t>
            </w:r>
          </w:p>
          <w:p w:rsidR="00FB03DB" w:rsidRDefault="00FB03DB"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BLAST</w:t>
            </w:r>
          </w:p>
          <w:p w:rsidR="00FB03DB" w:rsidRDefault="00FB03DB" w:rsidP="00EA1E9F">
            <w:pPr>
              <w:pStyle w:val="NormalWeb"/>
              <w:spacing w:before="180" w:beforeAutospacing="0" w:after="180" w:afterAutospacing="0" w:line="288" w:lineRule="atLeast"/>
              <w:textAlignment w:val="baseline"/>
              <w:rPr>
                <w:rFonts w:ascii="Trebuchet MS" w:hAnsi="Trebuchet MS"/>
                <w:b/>
                <w:i/>
                <w:sz w:val="20"/>
                <w:szCs w:val="20"/>
              </w:rPr>
            </w:pPr>
            <w:r>
              <w:rPr>
                <w:rFonts w:ascii="Trebuchet MS" w:hAnsi="Trebuchet MS"/>
                <w:b/>
                <w:i/>
                <w:sz w:val="20"/>
                <w:szCs w:val="20"/>
              </w:rPr>
              <w:t>Hi 5 Phonics</w:t>
            </w:r>
          </w:p>
          <w:p w:rsidR="00A60402" w:rsidRDefault="00A60402" w:rsidP="00EA1E9F">
            <w:pPr>
              <w:pStyle w:val="NormalWeb"/>
              <w:spacing w:before="180" w:beforeAutospacing="0" w:after="180" w:afterAutospacing="0" w:line="288" w:lineRule="atLeast"/>
              <w:textAlignment w:val="baseline"/>
              <w:rPr>
                <w:rFonts w:ascii="Trebuchet MS" w:hAnsi="Trebuchet MS"/>
                <w:b/>
                <w:i/>
                <w:sz w:val="20"/>
                <w:szCs w:val="20"/>
              </w:rPr>
            </w:pPr>
          </w:p>
          <w:p w:rsidR="009E0F47" w:rsidRDefault="009E0F47" w:rsidP="00EA1E9F">
            <w:pPr>
              <w:pStyle w:val="NormalWeb"/>
              <w:spacing w:before="180" w:beforeAutospacing="0" w:after="180" w:afterAutospacing="0" w:line="288" w:lineRule="atLeast"/>
              <w:textAlignment w:val="baseline"/>
              <w:rPr>
                <w:rFonts w:ascii="Trebuchet MS" w:hAnsi="Trebuchet MS"/>
                <w:b/>
                <w:i/>
                <w:sz w:val="20"/>
                <w:szCs w:val="20"/>
              </w:rPr>
            </w:pPr>
          </w:p>
          <w:p w:rsidR="00EA1E9F" w:rsidRPr="00E47BD5" w:rsidRDefault="00EA1E9F" w:rsidP="00EA1E9F">
            <w:pPr>
              <w:pStyle w:val="NormalWeb"/>
              <w:spacing w:before="180" w:beforeAutospacing="0" w:after="180" w:afterAutospacing="0" w:line="288" w:lineRule="atLeast"/>
              <w:textAlignment w:val="baseline"/>
              <w:rPr>
                <w:rFonts w:ascii="Trebuchet MS" w:hAnsi="Trebuchet MS"/>
                <w:b/>
                <w:i/>
                <w:sz w:val="20"/>
                <w:szCs w:val="20"/>
              </w:rPr>
            </w:pP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p>
          <w:p w:rsidR="00EA1E9F" w:rsidRPr="00E47BD5" w:rsidRDefault="00EA1E9F" w:rsidP="00EA1E9F">
            <w:pPr>
              <w:pStyle w:val="NormalWeb"/>
              <w:spacing w:before="180" w:beforeAutospacing="0" w:after="180" w:afterAutospacing="0" w:line="288" w:lineRule="atLeast"/>
              <w:textAlignment w:val="baseline"/>
              <w:rPr>
                <w:rFonts w:ascii="Trebuchet MS" w:hAnsi="Trebuchet MS"/>
                <w:b/>
                <w:i/>
                <w:sz w:val="20"/>
                <w:szCs w:val="20"/>
              </w:rPr>
            </w:pP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p>
        </w:tc>
        <w:tc>
          <w:tcPr>
            <w:tcW w:w="2602" w:type="dxa"/>
          </w:tcPr>
          <w:p w:rsidR="00EA1E9F" w:rsidRPr="00EA1E9F" w:rsidRDefault="00EA1E9F" w:rsidP="00EA1E9F">
            <w:pPr>
              <w:pStyle w:val="NormalWeb"/>
              <w:spacing w:before="180" w:beforeAutospacing="0" w:after="180" w:afterAutospacing="0" w:line="288" w:lineRule="atLeast"/>
              <w:textAlignment w:val="baseline"/>
              <w:rPr>
                <w:rFonts w:ascii="Trebuchet MS" w:hAnsi="Trebuchet MS"/>
                <w:b/>
                <w:i/>
                <w:sz w:val="20"/>
                <w:szCs w:val="20"/>
              </w:rPr>
            </w:pPr>
            <w:r w:rsidRPr="00EA1E9F">
              <w:rPr>
                <w:rFonts w:ascii="Trebuchet MS" w:hAnsi="Trebuchet MS"/>
                <w:b/>
                <w:i/>
                <w:sz w:val="20"/>
                <w:szCs w:val="20"/>
              </w:rPr>
              <w:lastRenderedPageBreak/>
              <w:t>C</w:t>
            </w:r>
            <w:r w:rsidR="005B7518">
              <w:rPr>
                <w:rFonts w:ascii="Trebuchet MS" w:hAnsi="Trebuchet MS"/>
                <w:b/>
                <w:i/>
                <w:sz w:val="20"/>
                <w:szCs w:val="20"/>
              </w:rPr>
              <w:t>hildren on our SEN</w:t>
            </w:r>
            <w:r w:rsidR="00FB03DB">
              <w:rPr>
                <w:rFonts w:ascii="Trebuchet MS" w:hAnsi="Trebuchet MS"/>
                <w:b/>
                <w:i/>
                <w:sz w:val="20"/>
                <w:szCs w:val="20"/>
              </w:rPr>
              <w:t>D</w:t>
            </w:r>
            <w:r w:rsidR="005B7518">
              <w:rPr>
                <w:rFonts w:ascii="Trebuchet MS" w:hAnsi="Trebuchet MS"/>
                <w:b/>
                <w:i/>
                <w:sz w:val="20"/>
                <w:szCs w:val="20"/>
              </w:rPr>
              <w:t xml:space="preserve"> register may</w:t>
            </w:r>
            <w:r w:rsidRPr="00EA1E9F">
              <w:rPr>
                <w:rFonts w:ascii="Trebuchet MS" w:hAnsi="Trebuchet MS"/>
                <w:b/>
                <w:i/>
                <w:sz w:val="20"/>
                <w:szCs w:val="20"/>
              </w:rPr>
              <w:t xml:space="preserve"> also have access to :-</w:t>
            </w:r>
          </w:p>
          <w:p w:rsidR="00FB03DB" w:rsidRDefault="009E0F47" w:rsidP="00EA1E9F">
            <w:pPr>
              <w:pStyle w:val="NoSpacing"/>
            </w:pPr>
            <w:r>
              <w:t>a</w:t>
            </w:r>
            <w:r w:rsidR="00EA1E9F">
              <w:t xml:space="preserve"> personalised  e</w:t>
            </w:r>
            <w:r w:rsidR="00EA1E9F" w:rsidRPr="00E47BD5">
              <w:t>ducation</w:t>
            </w:r>
            <w:r w:rsidR="00EA1E9F">
              <w:t>al p</w:t>
            </w:r>
            <w:r w:rsidR="00EA1E9F" w:rsidRPr="00E47BD5">
              <w:t>rogramme</w:t>
            </w:r>
          </w:p>
          <w:p w:rsidR="009E0F47" w:rsidRDefault="00EA1E9F" w:rsidP="00EA1E9F">
            <w:pPr>
              <w:pStyle w:val="NoSpacing"/>
            </w:pPr>
            <w:r>
              <w:t xml:space="preserve"> (</w:t>
            </w:r>
            <w:r w:rsidR="005B7518">
              <w:t xml:space="preserve"> </w:t>
            </w:r>
            <w:r w:rsidR="002D6DAA" w:rsidRPr="009E0F47">
              <w:rPr>
                <w:b/>
                <w:i/>
              </w:rPr>
              <w:t>Pupil</w:t>
            </w:r>
            <w:r>
              <w:t xml:space="preserve"> </w:t>
            </w:r>
            <w:r w:rsidRPr="00FB03DB">
              <w:rPr>
                <w:b/>
                <w:i/>
              </w:rPr>
              <w:t>Suppor</w:t>
            </w:r>
            <w:r>
              <w:t>t Plan</w:t>
            </w:r>
            <w:r w:rsidR="002D6DAA">
              <w:t>)</w:t>
            </w:r>
            <w:r w:rsidR="009E0F47">
              <w:t xml:space="preserve"> </w:t>
            </w:r>
            <w:r w:rsidR="005B7518">
              <w:t xml:space="preserve"> </w:t>
            </w:r>
            <w:r w:rsidR="009E0F47">
              <w:t xml:space="preserve"> which may be linked to a Statement , Early Health Care Plan, or External Specialist Report</w:t>
            </w:r>
          </w:p>
          <w:p w:rsidR="00FB03DB" w:rsidRPr="00FB03DB" w:rsidRDefault="00FB03DB" w:rsidP="00FB03DB">
            <w:pPr>
              <w:pStyle w:val="NoSpacing"/>
              <w:jc w:val="center"/>
              <w:rPr>
                <w:b/>
              </w:rPr>
            </w:pPr>
            <w:r>
              <w:rPr>
                <w:b/>
              </w:rPr>
              <w:t>o</w:t>
            </w:r>
            <w:r w:rsidRPr="00FB03DB">
              <w:rPr>
                <w:b/>
              </w:rPr>
              <w:t>r</w:t>
            </w:r>
          </w:p>
          <w:p w:rsidR="00EA1E9F" w:rsidRDefault="00FB03DB" w:rsidP="00EA1E9F">
            <w:pPr>
              <w:pStyle w:val="NoSpacing"/>
            </w:pPr>
            <w:r>
              <w:t>a</w:t>
            </w:r>
            <w:r w:rsidR="009E0F47">
              <w:t xml:space="preserve"> </w:t>
            </w:r>
            <w:r w:rsidRPr="00FB03DB">
              <w:rPr>
                <w:b/>
              </w:rPr>
              <w:t xml:space="preserve">Medical </w:t>
            </w:r>
            <w:r w:rsidR="00EA1E9F" w:rsidRPr="00FB03DB">
              <w:rPr>
                <w:b/>
              </w:rPr>
              <w:t>Support</w:t>
            </w:r>
            <w:r w:rsidR="00EA1E9F">
              <w:t xml:space="preserve"> Plan</w:t>
            </w:r>
            <w:r>
              <w:t xml:space="preserve"> which</w:t>
            </w:r>
            <w:r w:rsidR="009E0F47">
              <w:t xml:space="preserve"> is formulated with parents for those children who have medical needs but are attaining within age related expectations. It is an awareness document.  </w:t>
            </w:r>
          </w:p>
          <w:p w:rsidR="005B7518" w:rsidRDefault="005B7518" w:rsidP="00EA1E9F">
            <w:pPr>
              <w:pStyle w:val="NoSpacing"/>
            </w:pPr>
          </w:p>
          <w:p w:rsidR="00EA1E9F" w:rsidRDefault="00FB03DB" w:rsidP="00FB03DB">
            <w:pPr>
              <w:pStyle w:val="NoSpacing"/>
              <w:rPr>
                <w:b/>
                <w:i/>
              </w:rPr>
            </w:pPr>
            <w:r>
              <w:t xml:space="preserve">access to </w:t>
            </w:r>
            <w:r w:rsidR="00EA1E9F">
              <w:t xml:space="preserve">a rigorous </w:t>
            </w:r>
            <w:r>
              <w:t xml:space="preserve">and targeted Intervention programme on a 1-1 or small group basis based on personalised assessments </w:t>
            </w:r>
          </w:p>
          <w:p w:rsidR="00EA1E9F" w:rsidRPr="00E47BD5" w:rsidRDefault="00EA1E9F" w:rsidP="00EA1E9F">
            <w:pPr>
              <w:pStyle w:val="NoSpacing"/>
              <w:rPr>
                <w:b/>
                <w:i/>
              </w:rPr>
            </w:pPr>
          </w:p>
          <w:p w:rsidR="00EA1E9F" w:rsidRDefault="00EA1E9F" w:rsidP="00EA1E9F">
            <w:pPr>
              <w:pStyle w:val="NoSpacing"/>
            </w:pPr>
            <w:r w:rsidRPr="00E47BD5">
              <w:t>educational packs and resources  provided by North Tyneside Dyslexia Support Team</w:t>
            </w:r>
          </w:p>
          <w:p w:rsidR="009E0F47" w:rsidRDefault="009E0F47" w:rsidP="00EA1E9F">
            <w:pPr>
              <w:pStyle w:val="NoSpacing"/>
              <w:rPr>
                <w:rFonts w:ascii="Trebuchet MS" w:hAnsi="Trebuchet MS"/>
                <w:sz w:val="20"/>
                <w:szCs w:val="20"/>
              </w:rPr>
            </w:pPr>
          </w:p>
          <w:p w:rsidR="009E0F47" w:rsidRDefault="008D32FD" w:rsidP="00EA1E9F">
            <w:pPr>
              <w:pStyle w:val="NoSpacing"/>
              <w:rPr>
                <w:rFonts w:ascii="Trebuchet MS" w:hAnsi="Trebuchet MS"/>
                <w:sz w:val="20"/>
                <w:szCs w:val="20"/>
              </w:rPr>
            </w:pPr>
            <w:r w:rsidRPr="00FB03DB">
              <w:rPr>
                <w:szCs w:val="20"/>
              </w:rPr>
              <w:t>p</w:t>
            </w:r>
            <w:r w:rsidR="009E0F47" w:rsidRPr="00FB03DB">
              <w:rPr>
                <w:szCs w:val="20"/>
              </w:rPr>
              <w:t xml:space="preserve">ersonalised learning zip wallets containing tools </w:t>
            </w:r>
            <w:r w:rsidR="00FB03DB" w:rsidRPr="00FB03DB">
              <w:rPr>
                <w:szCs w:val="20"/>
              </w:rPr>
              <w:t xml:space="preserve">and resources </w:t>
            </w:r>
            <w:r w:rsidR="009E0F47" w:rsidRPr="00FB03DB">
              <w:rPr>
                <w:szCs w:val="20"/>
              </w:rPr>
              <w:t>for learning</w:t>
            </w:r>
            <w:r w:rsidR="00FB03DB" w:rsidRPr="00FB03DB">
              <w:rPr>
                <w:szCs w:val="20"/>
              </w:rPr>
              <w:t>.</w:t>
            </w:r>
            <w:r w:rsidR="00FB03DB">
              <w:rPr>
                <w:rFonts w:ascii="Trebuchet MS" w:hAnsi="Trebuchet MS"/>
                <w:sz w:val="20"/>
                <w:szCs w:val="20"/>
              </w:rPr>
              <w:t xml:space="preserve">  (Toolkits)</w:t>
            </w:r>
          </w:p>
          <w:p w:rsidR="00EA1E9F" w:rsidRPr="00FB03DB" w:rsidRDefault="00EA1E9F" w:rsidP="00EA1E9F">
            <w:pPr>
              <w:pStyle w:val="NormalWeb"/>
              <w:spacing w:before="180" w:beforeAutospacing="0" w:after="180" w:afterAutospacing="0" w:line="288" w:lineRule="atLeast"/>
              <w:textAlignment w:val="baseline"/>
              <w:rPr>
                <w:rFonts w:asciiTheme="minorHAnsi" w:hAnsiTheme="minorHAnsi"/>
                <w:sz w:val="22"/>
                <w:szCs w:val="22"/>
              </w:rPr>
            </w:pPr>
            <w:r w:rsidRPr="00FB03DB">
              <w:rPr>
                <w:rFonts w:asciiTheme="minorHAnsi" w:hAnsiTheme="minorHAnsi"/>
                <w:sz w:val="22"/>
                <w:szCs w:val="22"/>
              </w:rPr>
              <w:t xml:space="preserve">specific programmes and strategies as recommended by North external specialists </w:t>
            </w:r>
          </w:p>
          <w:p w:rsidR="00EA1E9F" w:rsidRPr="00613713" w:rsidRDefault="00EA1E9F" w:rsidP="00EA1E9F">
            <w:pPr>
              <w:pStyle w:val="NormalWeb"/>
              <w:spacing w:before="180" w:beforeAutospacing="0" w:after="180" w:afterAutospacing="0" w:line="288" w:lineRule="atLeast"/>
              <w:textAlignment w:val="baseline"/>
              <w:rPr>
                <w:rFonts w:ascii="Trebuchet MS" w:hAnsi="Trebuchet MS"/>
                <w:b/>
                <w:i/>
                <w:sz w:val="20"/>
                <w:szCs w:val="20"/>
              </w:rPr>
            </w:pPr>
            <w:r w:rsidRPr="00613713">
              <w:rPr>
                <w:rFonts w:ascii="Trebuchet MS" w:hAnsi="Trebuchet MS"/>
                <w:b/>
                <w:i/>
                <w:sz w:val="20"/>
                <w:szCs w:val="20"/>
              </w:rPr>
              <w:t>At Appletree we have had close links with North Tyneside’s –</w:t>
            </w:r>
          </w:p>
          <w:p w:rsidR="00EA1E9F"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Speech and Language Therapists</w:t>
            </w:r>
          </w:p>
          <w:p w:rsidR="00EA1E9F" w:rsidRPr="00E47BD5" w:rsidRDefault="00EA1E9F" w:rsidP="00EA1E9F">
            <w:pPr>
              <w:rPr>
                <w:rFonts w:ascii="Trebuchet MS" w:hAnsi="Trebuchet MS"/>
                <w:sz w:val="20"/>
              </w:rPr>
            </w:pPr>
            <w:r w:rsidRPr="00E47BD5">
              <w:rPr>
                <w:rFonts w:ascii="Trebuchet MS" w:hAnsi="Trebuchet MS"/>
                <w:sz w:val="20"/>
              </w:rPr>
              <w:t xml:space="preserve">Language and </w:t>
            </w:r>
            <w:r w:rsidRPr="00E47BD5">
              <w:rPr>
                <w:rFonts w:ascii="Trebuchet MS" w:hAnsi="Trebuchet MS"/>
                <w:sz w:val="20"/>
              </w:rPr>
              <w:lastRenderedPageBreak/>
              <w:t>Communication Team</w:t>
            </w:r>
          </w:p>
          <w:p w:rsidR="00EA1E9F" w:rsidRDefault="00EA1E9F" w:rsidP="00EA1E9F">
            <w:pPr>
              <w:pStyle w:val="NormalWeb"/>
              <w:spacing w:before="180" w:beforeAutospacing="0" w:after="180" w:afterAutospacing="0" w:line="288" w:lineRule="atLeast"/>
              <w:textAlignment w:val="baseline"/>
              <w:rPr>
                <w:rFonts w:ascii="Trebuchet MS" w:hAnsi="Trebuchet MS"/>
                <w:sz w:val="20"/>
                <w:szCs w:val="20"/>
              </w:rPr>
            </w:pPr>
            <w:r w:rsidRPr="00E47BD5">
              <w:rPr>
                <w:rFonts w:ascii="Trebuchet MS" w:hAnsi="Trebuchet MS"/>
                <w:sz w:val="20"/>
                <w:szCs w:val="20"/>
              </w:rPr>
              <w:t>Educational Psychologists</w:t>
            </w:r>
          </w:p>
          <w:p w:rsidR="00EA1E9F" w:rsidRPr="00E47BD5" w:rsidRDefault="00EA1E9F" w:rsidP="00EA1E9F">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t>Occupational Therapists</w:t>
            </w:r>
          </w:p>
          <w:p w:rsidR="00EA1E9F" w:rsidRDefault="00EA1E9F" w:rsidP="009E0F47">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t>CAMHS team</w:t>
            </w:r>
          </w:p>
          <w:p w:rsidR="00FB03DB" w:rsidRDefault="00FB03DB" w:rsidP="009E0F47">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t xml:space="preserve">School health providers </w:t>
            </w:r>
            <w:r w:rsidR="00FD3EF1">
              <w:rPr>
                <w:rFonts w:ascii="Trebuchet MS" w:hAnsi="Trebuchet MS"/>
                <w:sz w:val="20"/>
                <w:szCs w:val="20"/>
              </w:rPr>
              <w:t>e.g.</w:t>
            </w:r>
          </w:p>
          <w:p w:rsidR="00FB03DB" w:rsidRDefault="00FB03DB" w:rsidP="009E0F47">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t>School Nurse Service</w:t>
            </w:r>
          </w:p>
          <w:p w:rsidR="00FF4BF6" w:rsidRDefault="00FF4BF6" w:rsidP="00FF4BF6">
            <w:pPr>
              <w:pStyle w:val="NoSpacing"/>
            </w:pPr>
            <w:r>
              <w:t xml:space="preserve">SEND Assessment </w:t>
            </w:r>
          </w:p>
          <w:p w:rsidR="00FF4BF6" w:rsidRPr="00E47BD5" w:rsidRDefault="00FF4BF6" w:rsidP="00FF4BF6">
            <w:pPr>
              <w:pStyle w:val="NoSpacing"/>
            </w:pPr>
            <w:r>
              <w:t>Co-ordinator</w:t>
            </w:r>
          </w:p>
        </w:tc>
      </w:tr>
      <w:tr w:rsidR="00EE0084" w:rsidTr="00EA1E9F">
        <w:trPr>
          <w:trHeight w:val="564"/>
        </w:trPr>
        <w:tc>
          <w:tcPr>
            <w:tcW w:w="2447" w:type="dxa"/>
          </w:tcPr>
          <w:p w:rsidR="00EE0084" w:rsidRPr="006A07EA" w:rsidRDefault="00EE0084" w:rsidP="00EA1E9F">
            <w:pPr>
              <w:pStyle w:val="NormalWeb"/>
              <w:spacing w:before="180" w:beforeAutospacing="0" w:after="180" w:afterAutospacing="0" w:line="288" w:lineRule="atLeast"/>
              <w:textAlignment w:val="baseline"/>
              <w:rPr>
                <w:rFonts w:ascii="Trebuchet MS" w:hAnsi="Trebuchet MS"/>
                <w:b/>
                <w:sz w:val="20"/>
                <w:szCs w:val="20"/>
              </w:rPr>
            </w:pPr>
            <w:r w:rsidRPr="006A07EA">
              <w:rPr>
                <w:rFonts w:ascii="Trebuchet MS" w:hAnsi="Trebuchet MS"/>
                <w:b/>
                <w:sz w:val="20"/>
                <w:szCs w:val="20"/>
              </w:rPr>
              <w:lastRenderedPageBreak/>
              <w:t>Emotional, Social and Mental Health</w:t>
            </w:r>
          </w:p>
          <w:p w:rsidR="00EE0084" w:rsidRDefault="00EE0084" w:rsidP="00EA1E9F">
            <w:pPr>
              <w:pStyle w:val="NormalWeb"/>
              <w:spacing w:before="180" w:beforeAutospacing="0" w:after="180" w:afterAutospacing="0" w:line="288" w:lineRule="atLeast"/>
              <w:textAlignment w:val="baseline"/>
              <w:rPr>
                <w:rFonts w:ascii="Trebuchet MS" w:hAnsi="Trebuchet MS"/>
                <w:b/>
                <w:sz w:val="20"/>
                <w:szCs w:val="20"/>
                <w:u w:val="single"/>
              </w:rPr>
            </w:pPr>
          </w:p>
          <w:p w:rsidR="00EE0084" w:rsidRDefault="00EE0084" w:rsidP="00EA1E9F">
            <w:pPr>
              <w:pStyle w:val="NormalWeb"/>
              <w:spacing w:before="180" w:beforeAutospacing="0" w:after="180" w:afterAutospacing="0" w:line="288" w:lineRule="atLeast"/>
              <w:textAlignment w:val="baseline"/>
              <w:rPr>
                <w:rFonts w:ascii="Trebuchet MS" w:hAnsi="Trebuchet MS"/>
                <w:b/>
                <w:sz w:val="20"/>
                <w:szCs w:val="20"/>
                <w:u w:val="single"/>
              </w:rPr>
            </w:pPr>
          </w:p>
          <w:p w:rsidR="00EE0084" w:rsidRDefault="00EE0084" w:rsidP="00EA1E9F">
            <w:pPr>
              <w:pStyle w:val="NormalWeb"/>
              <w:spacing w:before="180" w:beforeAutospacing="0" w:after="180" w:afterAutospacing="0" w:line="288" w:lineRule="atLeast"/>
              <w:textAlignment w:val="baseline"/>
              <w:rPr>
                <w:rFonts w:ascii="Trebuchet MS" w:hAnsi="Trebuchet MS"/>
                <w:b/>
                <w:sz w:val="20"/>
                <w:szCs w:val="20"/>
                <w:u w:val="single"/>
              </w:rPr>
            </w:pPr>
          </w:p>
          <w:p w:rsidR="00EE0084" w:rsidRDefault="00EE0084" w:rsidP="00EA1E9F">
            <w:pPr>
              <w:pStyle w:val="NormalWeb"/>
              <w:spacing w:before="180" w:beforeAutospacing="0" w:after="180" w:afterAutospacing="0" w:line="288" w:lineRule="atLeast"/>
              <w:textAlignment w:val="baseline"/>
              <w:rPr>
                <w:rFonts w:ascii="Trebuchet MS" w:hAnsi="Trebuchet MS"/>
                <w:b/>
                <w:sz w:val="20"/>
                <w:szCs w:val="20"/>
                <w:u w:val="single"/>
              </w:rPr>
            </w:pPr>
          </w:p>
          <w:p w:rsidR="00EE0084" w:rsidRDefault="00EE0084" w:rsidP="00EA1E9F">
            <w:pPr>
              <w:pStyle w:val="NormalWeb"/>
              <w:spacing w:before="180" w:beforeAutospacing="0" w:after="180" w:afterAutospacing="0" w:line="288" w:lineRule="atLeast"/>
              <w:textAlignment w:val="baseline"/>
              <w:rPr>
                <w:rFonts w:ascii="Trebuchet MS" w:hAnsi="Trebuchet MS"/>
                <w:b/>
                <w:sz w:val="20"/>
                <w:szCs w:val="20"/>
                <w:u w:val="single"/>
              </w:rPr>
            </w:pPr>
          </w:p>
          <w:p w:rsidR="00EE0084" w:rsidRDefault="00EE0084" w:rsidP="00EA1E9F">
            <w:pPr>
              <w:pStyle w:val="NormalWeb"/>
              <w:spacing w:before="180" w:beforeAutospacing="0" w:after="180" w:afterAutospacing="0" w:line="288" w:lineRule="atLeast"/>
              <w:textAlignment w:val="baseline"/>
              <w:rPr>
                <w:rFonts w:ascii="Trebuchet MS" w:hAnsi="Trebuchet MS"/>
                <w:b/>
                <w:sz w:val="20"/>
                <w:szCs w:val="20"/>
                <w:u w:val="single"/>
              </w:rPr>
            </w:pPr>
          </w:p>
          <w:p w:rsidR="00EE0084" w:rsidRDefault="00EE0084" w:rsidP="00EA1E9F">
            <w:pPr>
              <w:pStyle w:val="NormalWeb"/>
              <w:spacing w:before="180" w:beforeAutospacing="0" w:after="180" w:afterAutospacing="0" w:line="288" w:lineRule="atLeast"/>
              <w:textAlignment w:val="baseline"/>
              <w:rPr>
                <w:rFonts w:ascii="Trebuchet MS" w:hAnsi="Trebuchet MS"/>
                <w:b/>
                <w:sz w:val="20"/>
                <w:szCs w:val="20"/>
                <w:u w:val="single"/>
              </w:rPr>
            </w:pPr>
          </w:p>
          <w:p w:rsidR="00EE0084" w:rsidRDefault="00EE0084" w:rsidP="00EA1E9F">
            <w:pPr>
              <w:pStyle w:val="NormalWeb"/>
              <w:spacing w:before="180" w:beforeAutospacing="0" w:after="180" w:afterAutospacing="0" w:line="288" w:lineRule="atLeast"/>
              <w:textAlignment w:val="baseline"/>
              <w:rPr>
                <w:rFonts w:ascii="Trebuchet MS" w:hAnsi="Trebuchet MS"/>
                <w:b/>
                <w:sz w:val="20"/>
                <w:szCs w:val="20"/>
                <w:u w:val="single"/>
              </w:rPr>
            </w:pPr>
          </w:p>
          <w:p w:rsidR="00EE0084" w:rsidRDefault="00EE0084" w:rsidP="00EA1E9F">
            <w:pPr>
              <w:pStyle w:val="NormalWeb"/>
              <w:spacing w:before="180" w:beforeAutospacing="0" w:after="180" w:afterAutospacing="0" w:line="288" w:lineRule="atLeast"/>
              <w:textAlignment w:val="baseline"/>
              <w:rPr>
                <w:rFonts w:ascii="Trebuchet MS" w:hAnsi="Trebuchet MS"/>
                <w:b/>
                <w:sz w:val="20"/>
                <w:szCs w:val="20"/>
                <w:u w:val="single"/>
              </w:rPr>
            </w:pPr>
          </w:p>
          <w:p w:rsidR="00EE0084" w:rsidRPr="00E47BD5" w:rsidRDefault="00EE0084" w:rsidP="00EA1E9F">
            <w:pPr>
              <w:pStyle w:val="NormalWeb"/>
              <w:spacing w:before="180" w:beforeAutospacing="0" w:after="180" w:afterAutospacing="0" w:line="288" w:lineRule="atLeast"/>
              <w:textAlignment w:val="baseline"/>
              <w:rPr>
                <w:rFonts w:ascii="Trebuchet MS" w:hAnsi="Trebuchet MS"/>
                <w:b/>
                <w:sz w:val="20"/>
                <w:szCs w:val="20"/>
                <w:u w:val="single"/>
              </w:rPr>
            </w:pPr>
          </w:p>
        </w:tc>
        <w:tc>
          <w:tcPr>
            <w:tcW w:w="2628" w:type="dxa"/>
          </w:tcPr>
          <w:p w:rsidR="00EE0084" w:rsidRPr="00FF4BF6" w:rsidRDefault="00EE0084" w:rsidP="00EA1E9F">
            <w:pPr>
              <w:pStyle w:val="NormalWeb"/>
              <w:spacing w:before="180" w:beforeAutospacing="0" w:after="180" w:afterAutospacing="0" w:line="288" w:lineRule="atLeast"/>
              <w:textAlignment w:val="baseline"/>
              <w:rPr>
                <w:rFonts w:ascii="Trebuchet MS" w:hAnsi="Trebuchet MS"/>
                <w:b/>
                <w:i/>
                <w:sz w:val="20"/>
                <w:szCs w:val="20"/>
              </w:rPr>
            </w:pPr>
            <w:r w:rsidRPr="00FF4BF6">
              <w:rPr>
                <w:rFonts w:ascii="Trebuchet MS" w:hAnsi="Trebuchet MS"/>
                <w:b/>
                <w:i/>
                <w:sz w:val="20"/>
                <w:szCs w:val="20"/>
              </w:rPr>
              <w:t>All children will have access to:-</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SEAL curriculum</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Good to be Green – Whole School Positive Behaviour Policy</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Golden Time reward/achievement charts/celebration assemblies</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 xml:space="preserve">Playground Buddies </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Circle Time</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worry/suggestion boxes</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classroom fiddle toys and calming Boxes</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mindfulness</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 xml:space="preserve">a counselling service when </w:t>
            </w:r>
            <w:r w:rsidRPr="00FF4BF6">
              <w:rPr>
                <w:rFonts w:ascii="Trebuchet MS" w:hAnsi="Trebuchet MS"/>
                <w:sz w:val="20"/>
                <w:szCs w:val="20"/>
              </w:rPr>
              <w:lastRenderedPageBreak/>
              <w:t xml:space="preserve">appropriate </w:t>
            </w:r>
          </w:p>
        </w:tc>
        <w:tc>
          <w:tcPr>
            <w:tcW w:w="2654" w:type="dxa"/>
          </w:tcPr>
          <w:p w:rsidR="00EE0084" w:rsidRPr="00FF4BF6" w:rsidRDefault="00EE0084" w:rsidP="00EA1E9F">
            <w:pPr>
              <w:pStyle w:val="NormalWeb"/>
              <w:spacing w:before="180" w:beforeAutospacing="0" w:after="180" w:afterAutospacing="0" w:line="288" w:lineRule="atLeast"/>
              <w:textAlignment w:val="baseline"/>
              <w:rPr>
                <w:rFonts w:ascii="Trebuchet MS" w:hAnsi="Trebuchet MS"/>
                <w:b/>
                <w:i/>
                <w:sz w:val="20"/>
                <w:szCs w:val="20"/>
              </w:rPr>
            </w:pPr>
            <w:r w:rsidRPr="00FF4BF6">
              <w:rPr>
                <w:rFonts w:ascii="Trebuchet MS" w:hAnsi="Trebuchet MS"/>
                <w:b/>
                <w:i/>
                <w:sz w:val="20"/>
                <w:szCs w:val="20"/>
              </w:rPr>
              <w:lastRenderedPageBreak/>
              <w:t>In addition children in our Intervention Groups may have access to:-</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targeted tasks led by teacher or TA which are monitored recorded and signed on a weekly basis.</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nurture programmes, such as  ELSA  Happy to be me, activities and resources</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fiddle/anxiety toys</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a resilience programme</w:t>
            </w:r>
          </w:p>
          <w:p w:rsidR="00EE0084" w:rsidRPr="00FF4BF6" w:rsidRDefault="00EE0084" w:rsidP="00EA1E9F">
            <w:pPr>
              <w:pStyle w:val="NormalWeb"/>
              <w:numPr>
                <w:ilvl w:val="1"/>
                <w:numId w:val="2"/>
              </w:numPr>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or Small Group work</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 xml:space="preserve">support in unstructured activities </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p>
        </w:tc>
        <w:tc>
          <w:tcPr>
            <w:tcW w:w="2602" w:type="dxa"/>
          </w:tcPr>
          <w:p w:rsidR="00EE0084" w:rsidRPr="00FF4BF6" w:rsidRDefault="00EE0084" w:rsidP="00EA1E9F">
            <w:pPr>
              <w:pStyle w:val="NormalWeb"/>
              <w:spacing w:before="180" w:beforeAutospacing="0" w:after="180" w:afterAutospacing="0" w:line="288" w:lineRule="atLeast"/>
              <w:textAlignment w:val="baseline"/>
              <w:rPr>
                <w:rFonts w:ascii="Trebuchet MS" w:hAnsi="Trebuchet MS"/>
                <w:b/>
                <w:sz w:val="20"/>
                <w:szCs w:val="20"/>
              </w:rPr>
            </w:pPr>
            <w:r w:rsidRPr="00FF4BF6">
              <w:rPr>
                <w:rFonts w:ascii="Trebuchet MS" w:hAnsi="Trebuchet MS"/>
                <w:b/>
                <w:sz w:val="20"/>
                <w:szCs w:val="20"/>
              </w:rPr>
              <w:t>Children on our SEN</w:t>
            </w:r>
            <w:r w:rsidR="00FF4BF6">
              <w:rPr>
                <w:rFonts w:ascii="Trebuchet MS" w:hAnsi="Trebuchet MS"/>
                <w:b/>
                <w:sz w:val="20"/>
                <w:szCs w:val="20"/>
              </w:rPr>
              <w:t>D</w:t>
            </w:r>
            <w:r w:rsidRPr="00FF4BF6">
              <w:rPr>
                <w:rFonts w:ascii="Trebuchet MS" w:hAnsi="Trebuchet MS"/>
                <w:b/>
                <w:sz w:val="20"/>
                <w:szCs w:val="20"/>
              </w:rPr>
              <w:t xml:space="preserve"> register may also have access to :-</w:t>
            </w:r>
          </w:p>
          <w:p w:rsidR="00EE0084" w:rsidRPr="00FF4BF6" w:rsidRDefault="00EE0084" w:rsidP="00FF4BF6">
            <w:pPr>
              <w:rPr>
                <w:rFonts w:ascii="Trebuchet MS" w:hAnsi="Trebuchet MS"/>
                <w:sz w:val="20"/>
              </w:rPr>
            </w:pPr>
            <w:r w:rsidRPr="00FF4BF6">
              <w:rPr>
                <w:rFonts w:ascii="Trebuchet MS" w:hAnsi="Trebuchet MS"/>
                <w:sz w:val="20"/>
              </w:rPr>
              <w:t>a personalised  educati</w:t>
            </w:r>
            <w:r w:rsidR="00FB03DB" w:rsidRPr="00FF4BF6">
              <w:rPr>
                <w:rFonts w:ascii="Trebuchet MS" w:hAnsi="Trebuchet MS"/>
                <w:sz w:val="20"/>
              </w:rPr>
              <w:t>onal programme (Appletree Medical</w:t>
            </w:r>
            <w:r w:rsidRPr="00FF4BF6">
              <w:rPr>
                <w:rFonts w:ascii="Trebuchet MS" w:hAnsi="Trebuchet MS"/>
                <w:sz w:val="20"/>
              </w:rPr>
              <w:t xml:space="preserve"> Support Plan or Appletree Pupil Support Plan ) which may be linked to a Statement , Early Health Care Plan, or external specialist report </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a personalised positive behaviour home school approach</w:t>
            </w:r>
          </w:p>
          <w:p w:rsidR="00EE0084" w:rsidRDefault="00EE0084" w:rsidP="00EA1E9F">
            <w:pPr>
              <w:spacing w:before="180" w:after="180" w:line="288" w:lineRule="atLeast"/>
              <w:textAlignment w:val="baseline"/>
              <w:rPr>
                <w:rFonts w:ascii="Trebuchet MS" w:eastAsia="Times New Roman" w:hAnsi="Trebuchet MS" w:cs="Arial"/>
                <w:sz w:val="20"/>
                <w:szCs w:val="20"/>
                <w:lang w:eastAsia="en-GB"/>
              </w:rPr>
            </w:pPr>
            <w:r w:rsidRPr="00FF4BF6">
              <w:rPr>
                <w:rFonts w:ascii="Trebuchet MS" w:eastAsia="Times New Roman" w:hAnsi="Trebuchet MS" w:cs="Arial"/>
                <w:sz w:val="20"/>
                <w:szCs w:val="20"/>
                <w:lang w:eastAsia="en-GB"/>
              </w:rPr>
              <w:t>access to specialist support/ agencies as needed</w:t>
            </w:r>
          </w:p>
          <w:p w:rsidR="00FF4BF6" w:rsidRPr="00FF4BF6" w:rsidRDefault="00FF4BF6" w:rsidP="00EA1E9F">
            <w:pPr>
              <w:spacing w:before="180" w:after="180" w:line="288" w:lineRule="atLeast"/>
              <w:textAlignment w:val="baseline"/>
              <w:rPr>
                <w:rFonts w:ascii="Trebuchet MS" w:eastAsia="Times New Roman" w:hAnsi="Trebuchet MS" w:cs="Arial"/>
                <w:sz w:val="20"/>
                <w:szCs w:val="20"/>
                <w:lang w:eastAsia="en-GB"/>
              </w:rPr>
            </w:pPr>
            <w:r>
              <w:rPr>
                <w:rFonts w:ascii="Trebuchet MS" w:eastAsia="Times New Roman" w:hAnsi="Trebuchet MS" w:cs="Arial"/>
                <w:sz w:val="20"/>
                <w:szCs w:val="20"/>
                <w:lang w:eastAsia="en-GB"/>
              </w:rPr>
              <w:t xml:space="preserve">the </w:t>
            </w:r>
            <w:r w:rsidRPr="00FF4BF6">
              <w:rPr>
                <w:rFonts w:ascii="Trebuchet MS" w:eastAsia="Times New Roman" w:hAnsi="Trebuchet MS" w:cs="Arial"/>
                <w:b/>
                <w:sz w:val="20"/>
                <w:szCs w:val="20"/>
                <w:lang w:eastAsia="en-GB"/>
              </w:rPr>
              <w:t>Thrive</w:t>
            </w:r>
            <w:r>
              <w:rPr>
                <w:rFonts w:ascii="Trebuchet MS" w:eastAsia="Times New Roman" w:hAnsi="Trebuchet MS" w:cs="Arial"/>
                <w:sz w:val="20"/>
                <w:szCs w:val="20"/>
                <w:lang w:eastAsia="en-GB"/>
              </w:rPr>
              <w:t xml:space="preserve"> approach to social and emotional development</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p>
        </w:tc>
      </w:tr>
      <w:tr w:rsidR="00EE0084" w:rsidTr="004B5F10">
        <w:trPr>
          <w:trHeight w:val="2394"/>
        </w:trPr>
        <w:tc>
          <w:tcPr>
            <w:tcW w:w="2447" w:type="dxa"/>
          </w:tcPr>
          <w:p w:rsidR="00EE0084" w:rsidRPr="000B2F3D" w:rsidRDefault="00EE0084" w:rsidP="00EA1E9F">
            <w:pPr>
              <w:pStyle w:val="NormalWeb"/>
              <w:spacing w:before="180" w:beforeAutospacing="0" w:after="180" w:afterAutospacing="0" w:line="288" w:lineRule="atLeast"/>
              <w:textAlignment w:val="baseline"/>
              <w:rPr>
                <w:rFonts w:ascii="Trebuchet MS" w:hAnsi="Trebuchet MS"/>
                <w:b/>
                <w:sz w:val="20"/>
                <w:szCs w:val="20"/>
              </w:rPr>
            </w:pPr>
            <w:r w:rsidRPr="000B2F3D">
              <w:rPr>
                <w:rFonts w:ascii="Trebuchet MS" w:hAnsi="Trebuchet MS"/>
                <w:b/>
                <w:sz w:val="20"/>
                <w:szCs w:val="20"/>
              </w:rPr>
              <w:lastRenderedPageBreak/>
              <w:t>Sensory and Physical</w:t>
            </w:r>
          </w:p>
        </w:tc>
        <w:tc>
          <w:tcPr>
            <w:tcW w:w="2628" w:type="dxa"/>
          </w:tcPr>
          <w:p w:rsidR="00EE0084"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312DE5">
              <w:rPr>
                <w:rFonts w:ascii="Trebuchet MS" w:hAnsi="Trebuchet MS"/>
                <w:sz w:val="20"/>
                <w:szCs w:val="20"/>
              </w:rPr>
              <w:t>outdoor provision and play equipment in Nursery, Reception and KS1 and KS2</w:t>
            </w:r>
          </w:p>
          <w:p w:rsidR="00EE0084" w:rsidRPr="00312DE5" w:rsidRDefault="00EE0084" w:rsidP="00EA1E9F">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t xml:space="preserve">5 minutes a day wake up shake up </w:t>
            </w:r>
          </w:p>
          <w:p w:rsidR="00EE0084" w:rsidRPr="00312DE5" w:rsidRDefault="00EE0084" w:rsidP="00EA1E9F">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t>in</w:t>
            </w:r>
            <w:r w:rsidRPr="00312DE5">
              <w:rPr>
                <w:rFonts w:ascii="Trebuchet MS" w:hAnsi="Trebuchet MS"/>
                <w:sz w:val="20"/>
                <w:szCs w:val="20"/>
              </w:rPr>
              <w:t xml:space="preserve">clusive Access Coaching for ages 5-9 </w:t>
            </w:r>
          </w:p>
          <w:p w:rsidR="00EE0084" w:rsidRPr="00312DE5" w:rsidRDefault="00EE0084" w:rsidP="00EA1E9F">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t>a</w:t>
            </w:r>
            <w:r w:rsidRPr="00312DE5">
              <w:rPr>
                <w:rFonts w:ascii="Trebuchet MS" w:hAnsi="Trebuchet MS"/>
                <w:sz w:val="20"/>
                <w:szCs w:val="20"/>
              </w:rPr>
              <w:t>fter school and lunchtime sports/fitness clubs some of which are free of charge</w:t>
            </w:r>
          </w:p>
          <w:p w:rsidR="00EE0084" w:rsidRPr="00312DE5"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312DE5">
              <w:rPr>
                <w:rFonts w:ascii="Trebuchet MS" w:hAnsi="Trebuchet MS"/>
                <w:sz w:val="20"/>
                <w:szCs w:val="20"/>
              </w:rPr>
              <w:t>multi-sensory approaches in all aspects of P.E taught across the school</w:t>
            </w:r>
          </w:p>
          <w:p w:rsidR="00EE0084" w:rsidRPr="00312DE5"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312DE5">
              <w:rPr>
                <w:rFonts w:ascii="Trebuchet MS" w:hAnsi="Trebuchet MS"/>
                <w:sz w:val="20"/>
                <w:szCs w:val="20"/>
              </w:rPr>
              <w:t>swimming lessons if in KS2</w:t>
            </w:r>
          </w:p>
          <w:p w:rsidR="00EE0084"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312DE5">
              <w:rPr>
                <w:rFonts w:ascii="Trebuchet MS" w:hAnsi="Trebuchet MS"/>
                <w:sz w:val="20"/>
                <w:szCs w:val="20"/>
              </w:rPr>
              <w:t>differe</w:t>
            </w:r>
            <w:r>
              <w:rPr>
                <w:rFonts w:ascii="Trebuchet MS" w:hAnsi="Trebuchet MS"/>
                <w:sz w:val="20"/>
                <w:szCs w:val="20"/>
              </w:rPr>
              <w:t>nt</w:t>
            </w:r>
            <w:r w:rsidRPr="00312DE5">
              <w:rPr>
                <w:rFonts w:ascii="Trebuchet MS" w:hAnsi="Trebuchet MS"/>
                <w:sz w:val="20"/>
                <w:szCs w:val="20"/>
              </w:rPr>
              <w:t xml:space="preserve">iated planning and personalised teaching where </w:t>
            </w:r>
            <w:r>
              <w:rPr>
                <w:rFonts w:ascii="Trebuchet MS" w:hAnsi="Trebuchet MS"/>
                <w:sz w:val="20"/>
                <w:szCs w:val="20"/>
              </w:rPr>
              <w:t>appropriate</w:t>
            </w:r>
          </w:p>
          <w:p w:rsidR="00EE0084" w:rsidRDefault="00EE0084" w:rsidP="00EA1E9F">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t>drinking water in the classrooms</w:t>
            </w:r>
          </w:p>
          <w:p w:rsidR="00EE0084" w:rsidRPr="00E47BD5" w:rsidRDefault="00EE0084" w:rsidP="00EA1E9F">
            <w:pPr>
              <w:pStyle w:val="NormalWeb"/>
              <w:spacing w:before="180" w:beforeAutospacing="0" w:after="180" w:afterAutospacing="0" w:line="288" w:lineRule="atLeast"/>
              <w:textAlignment w:val="baseline"/>
              <w:rPr>
                <w:rFonts w:ascii="Trebuchet MS" w:hAnsi="Trebuchet MS"/>
                <w:b/>
                <w:i/>
                <w:sz w:val="20"/>
                <w:szCs w:val="20"/>
              </w:rPr>
            </w:pPr>
          </w:p>
        </w:tc>
        <w:tc>
          <w:tcPr>
            <w:tcW w:w="2654" w:type="dxa"/>
          </w:tcPr>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targeted tasks led by teacher or TA to develop fine motor , gross motor and co-ordination skills</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e.g. Dough Disco</w:t>
            </w:r>
          </w:p>
          <w:p w:rsidR="00EE0084" w:rsidRPr="00FF4BF6" w:rsidRDefault="00FF4BF6" w:rsidP="00EA1E9F">
            <w:pPr>
              <w:pStyle w:val="NormalWeb"/>
              <w:spacing w:before="180" w:beforeAutospacing="0" w:after="180" w:afterAutospacing="0" w:line="288" w:lineRule="atLeast"/>
              <w:textAlignment w:val="baseline"/>
              <w:rPr>
                <w:rFonts w:ascii="Trebuchet MS" w:hAnsi="Trebuchet MS"/>
                <w:sz w:val="20"/>
                <w:szCs w:val="20"/>
              </w:rPr>
            </w:pPr>
            <w:r>
              <w:rPr>
                <w:rFonts w:ascii="Trebuchet MS" w:hAnsi="Trebuchet MS"/>
                <w:sz w:val="20"/>
                <w:szCs w:val="20"/>
              </w:rPr>
              <w:t>BLAST</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personalised handwriting tasks or program</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r w:rsidRPr="00FF4BF6">
              <w:rPr>
                <w:rFonts w:ascii="Trebuchet MS" w:hAnsi="Trebuchet MS"/>
                <w:sz w:val="20"/>
                <w:szCs w:val="20"/>
              </w:rPr>
              <w:t>access to specialist equipment including ICT</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sz w:val="20"/>
                <w:szCs w:val="20"/>
              </w:rPr>
            </w:pPr>
          </w:p>
          <w:p w:rsidR="00EE0084" w:rsidRPr="00FF4BF6" w:rsidRDefault="00EE0084" w:rsidP="00EA1E9F">
            <w:pPr>
              <w:pStyle w:val="NormalWeb"/>
              <w:spacing w:before="180" w:beforeAutospacing="0" w:after="180" w:afterAutospacing="0" w:line="288" w:lineRule="atLeast"/>
              <w:textAlignment w:val="baseline"/>
              <w:rPr>
                <w:rFonts w:ascii="Trebuchet MS" w:hAnsi="Trebuchet MS"/>
                <w:b/>
                <w:i/>
                <w:sz w:val="20"/>
                <w:szCs w:val="20"/>
              </w:rPr>
            </w:pPr>
          </w:p>
        </w:tc>
        <w:tc>
          <w:tcPr>
            <w:tcW w:w="2602" w:type="dxa"/>
          </w:tcPr>
          <w:p w:rsidR="00EE0084" w:rsidRPr="00FF4BF6" w:rsidRDefault="00EE0084" w:rsidP="00EA1E9F">
            <w:pPr>
              <w:spacing w:line="288" w:lineRule="atLeast"/>
              <w:rPr>
                <w:rFonts w:ascii="Trebuchet MS" w:eastAsia="Times New Roman" w:hAnsi="Trebuchet MS" w:cs="Arial"/>
                <w:sz w:val="20"/>
                <w:szCs w:val="20"/>
                <w:lang w:eastAsia="en-GB"/>
              </w:rPr>
            </w:pPr>
            <w:r w:rsidRPr="00FF4BF6">
              <w:rPr>
                <w:rFonts w:ascii="Trebuchet MS" w:eastAsia="Times New Roman" w:hAnsi="Trebuchet MS" w:cs="Arial"/>
                <w:sz w:val="20"/>
                <w:szCs w:val="20"/>
                <w:lang w:eastAsia="en-GB"/>
              </w:rPr>
              <w:t> 1-1 Individualised programmes (often</w:t>
            </w:r>
            <w:r w:rsidR="00FD3EF1" w:rsidRPr="00FF4BF6">
              <w:rPr>
                <w:rFonts w:ascii="Trebuchet MS" w:eastAsia="Times New Roman" w:hAnsi="Trebuchet MS" w:cs="Arial"/>
                <w:sz w:val="20"/>
                <w:szCs w:val="20"/>
                <w:lang w:eastAsia="en-GB"/>
              </w:rPr>
              <w:t> generated</w:t>
            </w:r>
            <w:r w:rsidRPr="00FF4BF6">
              <w:rPr>
                <w:rFonts w:ascii="Trebuchet MS" w:eastAsia="Times New Roman" w:hAnsi="Trebuchet MS" w:cs="Arial"/>
                <w:sz w:val="20"/>
                <w:szCs w:val="20"/>
                <w:lang w:eastAsia="en-GB"/>
              </w:rPr>
              <w:t xml:space="preserve"> by OT</w:t>
            </w:r>
            <w:r w:rsidR="00FF4BF6" w:rsidRPr="00FF4BF6">
              <w:rPr>
                <w:rFonts w:ascii="Trebuchet MS" w:eastAsia="Times New Roman" w:hAnsi="Trebuchet MS" w:cs="Arial"/>
                <w:sz w:val="20"/>
                <w:szCs w:val="20"/>
                <w:lang w:eastAsia="en-GB"/>
              </w:rPr>
              <w:t xml:space="preserve">. </w:t>
            </w:r>
            <w:r w:rsidR="00FD3EF1" w:rsidRPr="00FF4BF6">
              <w:rPr>
                <w:rFonts w:ascii="Trebuchet MS" w:eastAsia="Times New Roman" w:hAnsi="Trebuchet MS" w:cs="Arial"/>
                <w:sz w:val="20"/>
                <w:szCs w:val="20"/>
                <w:lang w:eastAsia="en-GB"/>
              </w:rPr>
              <w:t>Paediatrics</w:t>
            </w:r>
            <w:r w:rsidR="00FF4BF6" w:rsidRPr="00FF4BF6">
              <w:rPr>
                <w:rFonts w:ascii="Trebuchet MS" w:eastAsia="Times New Roman" w:hAnsi="Trebuchet MS" w:cs="Arial"/>
                <w:sz w:val="20"/>
                <w:szCs w:val="20"/>
                <w:lang w:eastAsia="en-GB"/>
              </w:rPr>
              <w:t xml:space="preserve">  or CAMHS</w:t>
            </w:r>
            <w:r w:rsidRPr="00FF4BF6">
              <w:rPr>
                <w:rFonts w:ascii="Trebuchet MS" w:eastAsia="Times New Roman" w:hAnsi="Trebuchet MS" w:cs="Arial"/>
                <w:sz w:val="20"/>
                <w:szCs w:val="20"/>
                <w:lang w:eastAsia="en-GB"/>
              </w:rPr>
              <w:t>)</w:t>
            </w:r>
          </w:p>
          <w:p w:rsidR="00EE0084" w:rsidRPr="00FF4BF6" w:rsidRDefault="00EE0084" w:rsidP="00EA1E9F">
            <w:pPr>
              <w:spacing w:before="180" w:after="180" w:line="288" w:lineRule="atLeast"/>
              <w:textAlignment w:val="baseline"/>
              <w:rPr>
                <w:rFonts w:ascii="Trebuchet MS" w:eastAsia="Times New Roman" w:hAnsi="Trebuchet MS" w:cs="Arial"/>
                <w:sz w:val="20"/>
                <w:szCs w:val="20"/>
                <w:lang w:eastAsia="en-GB"/>
              </w:rPr>
            </w:pPr>
            <w:r w:rsidRPr="00FF4BF6">
              <w:rPr>
                <w:rFonts w:ascii="Trebuchet MS" w:eastAsia="Times New Roman" w:hAnsi="Trebuchet MS" w:cs="Arial"/>
                <w:sz w:val="20"/>
                <w:szCs w:val="20"/>
                <w:lang w:eastAsia="en-GB"/>
              </w:rPr>
              <w:t>specific equipment e.g. pencil grips, writing slopes, posture cushions</w:t>
            </w:r>
          </w:p>
          <w:p w:rsidR="00EE0084" w:rsidRPr="00FF4BF6" w:rsidRDefault="00EE0084" w:rsidP="00EA1E9F">
            <w:pPr>
              <w:spacing w:before="180" w:after="180" w:line="288" w:lineRule="atLeast"/>
              <w:textAlignment w:val="baseline"/>
              <w:rPr>
                <w:rFonts w:ascii="Trebuchet MS" w:eastAsia="Times New Roman" w:hAnsi="Trebuchet MS" w:cs="Arial"/>
                <w:sz w:val="20"/>
                <w:szCs w:val="20"/>
                <w:lang w:eastAsia="en-GB"/>
              </w:rPr>
            </w:pPr>
            <w:r w:rsidRPr="00FF4BF6">
              <w:rPr>
                <w:rFonts w:ascii="Trebuchet MS" w:eastAsia="Times New Roman" w:hAnsi="Trebuchet MS" w:cs="Arial"/>
                <w:sz w:val="20"/>
                <w:szCs w:val="20"/>
                <w:lang w:eastAsia="en-GB"/>
              </w:rPr>
              <w:t xml:space="preserve">motor skills programmes </w:t>
            </w:r>
          </w:p>
          <w:p w:rsidR="00EE0084" w:rsidRPr="00FF4BF6" w:rsidRDefault="00EE0084" w:rsidP="00EA1E9F">
            <w:pPr>
              <w:pStyle w:val="NormalWeb"/>
              <w:spacing w:before="180" w:beforeAutospacing="0" w:after="180" w:afterAutospacing="0" w:line="288" w:lineRule="atLeast"/>
              <w:textAlignment w:val="baseline"/>
              <w:rPr>
                <w:rFonts w:ascii="Trebuchet MS" w:hAnsi="Trebuchet MS"/>
                <w:b/>
                <w:sz w:val="20"/>
                <w:szCs w:val="20"/>
              </w:rPr>
            </w:pPr>
            <w:r w:rsidRPr="00FF4BF6">
              <w:rPr>
                <w:rFonts w:ascii="Trebuchet MS" w:hAnsi="Trebuchet MS" w:cs="Arial"/>
                <w:sz w:val="20"/>
                <w:szCs w:val="20"/>
              </w:rPr>
              <w:t>access to specialist support/ agencies as needed</w:t>
            </w:r>
          </w:p>
        </w:tc>
      </w:tr>
    </w:tbl>
    <w:p w:rsidR="004B5F10" w:rsidRDefault="004B5F10" w:rsidP="005B44B1">
      <w:pPr>
        <w:pStyle w:val="NormalWeb"/>
        <w:shd w:val="clear" w:color="auto" w:fill="FFFFFF"/>
        <w:spacing w:after="0" w:line="288" w:lineRule="atLeast"/>
        <w:textAlignment w:val="baseline"/>
        <w:rPr>
          <w:rStyle w:val="Strong"/>
          <w:rFonts w:ascii="Trebuchet MS" w:hAnsi="Trebuchet MS"/>
          <w:b w:val="0"/>
          <w:sz w:val="20"/>
          <w:szCs w:val="20"/>
        </w:rPr>
      </w:pPr>
    </w:p>
    <w:p w:rsidR="005B44B1" w:rsidRPr="005B44B1" w:rsidRDefault="00A95343" w:rsidP="005B44B1">
      <w:pPr>
        <w:pStyle w:val="NormalWeb"/>
        <w:shd w:val="clear" w:color="auto" w:fill="FFFFFF"/>
        <w:spacing w:after="0" w:line="288" w:lineRule="atLeast"/>
        <w:textAlignment w:val="baseline"/>
        <w:rPr>
          <w:rStyle w:val="Strong"/>
          <w:rFonts w:ascii="Trebuchet MS" w:hAnsi="Trebuchet MS"/>
          <w:b w:val="0"/>
          <w:sz w:val="20"/>
          <w:szCs w:val="20"/>
        </w:rPr>
      </w:pPr>
      <w:r w:rsidRPr="005B44B1">
        <w:rPr>
          <w:rStyle w:val="Strong"/>
          <w:rFonts w:ascii="Trebuchet MS" w:hAnsi="Trebuchet MS"/>
          <w:b w:val="0"/>
          <w:sz w:val="20"/>
          <w:szCs w:val="20"/>
        </w:rPr>
        <w:t>Appletree Gardens is a fully inclusive school and we are passionate in our drive to ensure all pupils achieve their potential in al</w:t>
      </w:r>
      <w:r w:rsidR="005B44B1" w:rsidRPr="005B44B1">
        <w:rPr>
          <w:rStyle w:val="Strong"/>
          <w:rFonts w:ascii="Trebuchet MS" w:hAnsi="Trebuchet MS"/>
          <w:b w:val="0"/>
          <w:sz w:val="20"/>
          <w:szCs w:val="20"/>
        </w:rPr>
        <w:t>l areas of school life.</w:t>
      </w:r>
      <w:r w:rsidR="00312DE5">
        <w:rPr>
          <w:rStyle w:val="Strong"/>
          <w:rFonts w:ascii="Trebuchet MS" w:hAnsi="Trebuchet MS"/>
          <w:b w:val="0"/>
          <w:sz w:val="20"/>
          <w:szCs w:val="20"/>
        </w:rPr>
        <w:t xml:space="preserve"> </w:t>
      </w:r>
      <w:r w:rsidR="00613713" w:rsidRPr="005B44B1">
        <w:rPr>
          <w:rStyle w:val="Strong"/>
          <w:rFonts w:ascii="Trebuchet MS" w:hAnsi="Trebuchet MS"/>
          <w:b w:val="0"/>
          <w:sz w:val="20"/>
          <w:szCs w:val="20"/>
        </w:rPr>
        <w:t xml:space="preserve">In our most recent Ofsted Inspection (November 2013) the </w:t>
      </w:r>
      <w:r w:rsidR="00613713">
        <w:rPr>
          <w:rStyle w:val="Strong"/>
          <w:rFonts w:ascii="Trebuchet MS" w:hAnsi="Trebuchet MS"/>
          <w:b w:val="0"/>
          <w:sz w:val="20"/>
          <w:szCs w:val="20"/>
        </w:rPr>
        <w:t>following statement is included;</w:t>
      </w:r>
    </w:p>
    <w:p w:rsidR="005B44B1" w:rsidRPr="006A07EA" w:rsidRDefault="005B44B1" w:rsidP="005B44B1">
      <w:pPr>
        <w:pStyle w:val="NormalWeb"/>
        <w:shd w:val="clear" w:color="auto" w:fill="FFFFFF"/>
        <w:spacing w:after="0" w:line="288" w:lineRule="atLeast"/>
        <w:textAlignment w:val="baseline"/>
        <w:rPr>
          <w:rStyle w:val="Strong"/>
          <w:rFonts w:ascii="Trebuchet MS" w:hAnsi="Trebuchet MS"/>
          <w:i/>
          <w:sz w:val="20"/>
          <w:szCs w:val="20"/>
        </w:rPr>
      </w:pPr>
      <w:r w:rsidRPr="005B44B1">
        <w:rPr>
          <w:rStyle w:val="Strong"/>
          <w:rFonts w:ascii="Trebuchet MS" w:hAnsi="Trebuchet MS"/>
          <w:b w:val="0"/>
          <w:i/>
          <w:sz w:val="20"/>
          <w:szCs w:val="20"/>
        </w:rPr>
        <w:t xml:space="preserve"> </w:t>
      </w:r>
      <w:r w:rsidRPr="006A07EA">
        <w:rPr>
          <w:rStyle w:val="Strong"/>
          <w:rFonts w:ascii="Trebuchet MS" w:hAnsi="Trebuchet MS"/>
          <w:i/>
          <w:sz w:val="20"/>
          <w:szCs w:val="20"/>
        </w:rPr>
        <w:t xml:space="preserve">Disabled pupils and those who have special educational needs generally make similar progress to their peers with some making more than expected progress. These pupils receive effective, targeted support, mainly within the classroom, from teachers and teaching assistants which meets their particular needs well. </w:t>
      </w:r>
    </w:p>
    <w:p w:rsidR="005A7C30" w:rsidRDefault="005B44B1" w:rsidP="005B44B1">
      <w:pPr>
        <w:pStyle w:val="NormalWeb"/>
        <w:shd w:val="clear" w:color="auto" w:fill="FFFFFF"/>
        <w:spacing w:after="0" w:line="288" w:lineRule="atLeast"/>
        <w:textAlignment w:val="baseline"/>
        <w:rPr>
          <w:rStyle w:val="Strong"/>
          <w:rFonts w:ascii="Trebuchet MS" w:hAnsi="Trebuchet MS"/>
          <w:b w:val="0"/>
          <w:sz w:val="20"/>
          <w:szCs w:val="20"/>
        </w:rPr>
      </w:pPr>
      <w:r w:rsidRPr="005A7C30">
        <w:rPr>
          <w:rStyle w:val="Strong"/>
          <w:rFonts w:ascii="Trebuchet MS" w:hAnsi="Trebuchet MS"/>
          <w:b w:val="0"/>
          <w:sz w:val="20"/>
          <w:szCs w:val="20"/>
        </w:rPr>
        <w:t>At Appletree we believe that m</w:t>
      </w:r>
      <w:r w:rsidR="00A95343" w:rsidRPr="005A7C30">
        <w:rPr>
          <w:rStyle w:val="Strong"/>
          <w:rFonts w:ascii="Trebuchet MS" w:hAnsi="Trebuchet MS"/>
          <w:b w:val="0"/>
          <w:sz w:val="20"/>
          <w:szCs w:val="20"/>
        </w:rPr>
        <w:t>e</w:t>
      </w:r>
      <w:r w:rsidR="005A7C30">
        <w:rPr>
          <w:rStyle w:val="Strong"/>
          <w:rFonts w:ascii="Trebuchet MS" w:hAnsi="Trebuchet MS"/>
          <w:b w:val="0"/>
          <w:sz w:val="20"/>
          <w:szCs w:val="20"/>
        </w:rPr>
        <w:t>eting the needs of pupils with Special Educational N</w:t>
      </w:r>
      <w:r w:rsidR="00A95343" w:rsidRPr="005A7C30">
        <w:rPr>
          <w:rStyle w:val="Strong"/>
          <w:rFonts w:ascii="Trebuchet MS" w:hAnsi="Trebuchet MS"/>
          <w:b w:val="0"/>
          <w:sz w:val="20"/>
          <w:szCs w:val="20"/>
        </w:rPr>
        <w:t>eeds</w:t>
      </w:r>
      <w:r w:rsidR="008D32FD">
        <w:rPr>
          <w:rStyle w:val="Strong"/>
          <w:rFonts w:ascii="Trebuchet MS" w:hAnsi="Trebuchet MS"/>
          <w:b w:val="0"/>
          <w:sz w:val="20"/>
          <w:szCs w:val="20"/>
        </w:rPr>
        <w:t xml:space="preserve"> and Disability</w:t>
      </w:r>
      <w:r w:rsidR="00A95343" w:rsidRPr="005A7C30">
        <w:rPr>
          <w:rStyle w:val="Strong"/>
          <w:rFonts w:ascii="Trebuchet MS" w:hAnsi="Trebuchet MS"/>
          <w:b w:val="0"/>
          <w:sz w:val="20"/>
          <w:szCs w:val="20"/>
        </w:rPr>
        <w:t xml:space="preserve"> are the re</w:t>
      </w:r>
      <w:r w:rsidRPr="005A7C30">
        <w:rPr>
          <w:rStyle w:val="Strong"/>
          <w:rFonts w:ascii="Trebuchet MS" w:hAnsi="Trebuchet MS"/>
          <w:b w:val="0"/>
          <w:sz w:val="20"/>
          <w:szCs w:val="20"/>
        </w:rPr>
        <w:t>sponsibility of all teachers,</w:t>
      </w:r>
      <w:r w:rsidR="00A95343" w:rsidRPr="005A7C30">
        <w:rPr>
          <w:rStyle w:val="Strong"/>
          <w:rFonts w:ascii="Trebuchet MS" w:hAnsi="Trebuchet MS"/>
          <w:b w:val="0"/>
          <w:sz w:val="20"/>
          <w:szCs w:val="20"/>
        </w:rPr>
        <w:t xml:space="preserve"> teaching staff</w:t>
      </w:r>
      <w:r w:rsidRPr="005A7C30">
        <w:rPr>
          <w:rStyle w:val="Strong"/>
          <w:rFonts w:ascii="Trebuchet MS" w:hAnsi="Trebuchet MS"/>
          <w:b w:val="0"/>
          <w:sz w:val="20"/>
          <w:szCs w:val="20"/>
        </w:rPr>
        <w:t xml:space="preserve"> , support staff </w:t>
      </w:r>
      <w:r w:rsidR="00344D4E" w:rsidRPr="005A7C30">
        <w:rPr>
          <w:rStyle w:val="Strong"/>
          <w:rFonts w:ascii="Trebuchet MS" w:hAnsi="Trebuchet MS"/>
          <w:b w:val="0"/>
          <w:sz w:val="20"/>
          <w:szCs w:val="20"/>
        </w:rPr>
        <w:t>and parents, who will work together to serve the best interests of the child.  T</w:t>
      </w:r>
      <w:r w:rsidR="005A7C30">
        <w:rPr>
          <w:rStyle w:val="Strong"/>
          <w:rFonts w:ascii="Trebuchet MS" w:hAnsi="Trebuchet MS"/>
          <w:b w:val="0"/>
          <w:sz w:val="20"/>
          <w:szCs w:val="20"/>
        </w:rPr>
        <w:t>he child</w:t>
      </w:r>
      <w:r w:rsidR="00A95343" w:rsidRPr="005A7C30">
        <w:rPr>
          <w:rStyle w:val="Strong"/>
          <w:rFonts w:ascii="Trebuchet MS" w:hAnsi="Trebuchet MS"/>
          <w:b w:val="0"/>
          <w:sz w:val="20"/>
          <w:szCs w:val="20"/>
        </w:rPr>
        <w:t xml:space="preserve"> needs are usually met through a differentiated curriculum</w:t>
      </w:r>
      <w:r w:rsidR="00344D4E" w:rsidRPr="005A7C30">
        <w:rPr>
          <w:rStyle w:val="Strong"/>
          <w:rFonts w:ascii="Trebuchet MS" w:hAnsi="Trebuchet MS"/>
          <w:b w:val="0"/>
          <w:sz w:val="20"/>
          <w:szCs w:val="20"/>
        </w:rPr>
        <w:t xml:space="preserve"> and </w:t>
      </w:r>
      <w:r w:rsidR="008D32FD">
        <w:rPr>
          <w:rStyle w:val="Strong"/>
          <w:rFonts w:ascii="Trebuchet MS" w:hAnsi="Trebuchet MS"/>
          <w:b w:val="0"/>
          <w:sz w:val="20"/>
          <w:szCs w:val="20"/>
        </w:rPr>
        <w:t xml:space="preserve">a </w:t>
      </w:r>
      <w:r w:rsidR="00344D4E" w:rsidRPr="005A7C30">
        <w:rPr>
          <w:rStyle w:val="Strong"/>
          <w:rFonts w:ascii="Trebuchet MS" w:hAnsi="Trebuchet MS"/>
          <w:b w:val="0"/>
          <w:sz w:val="20"/>
          <w:szCs w:val="20"/>
        </w:rPr>
        <w:t>targeted support approach</w:t>
      </w:r>
      <w:r w:rsidR="009268E0">
        <w:rPr>
          <w:rStyle w:val="Strong"/>
          <w:rFonts w:ascii="Trebuchet MS" w:hAnsi="Trebuchet MS"/>
          <w:b w:val="0"/>
          <w:sz w:val="20"/>
          <w:szCs w:val="20"/>
        </w:rPr>
        <w:t xml:space="preserve"> leading to agreed outcomes</w:t>
      </w:r>
      <w:r w:rsidR="00344D4E" w:rsidRPr="005A7C30">
        <w:rPr>
          <w:rStyle w:val="Strong"/>
          <w:rFonts w:ascii="Trebuchet MS" w:hAnsi="Trebuchet MS"/>
          <w:b w:val="0"/>
          <w:sz w:val="20"/>
          <w:szCs w:val="20"/>
        </w:rPr>
        <w:t>.</w:t>
      </w:r>
      <w:r w:rsidR="009268E0">
        <w:rPr>
          <w:rStyle w:val="Strong"/>
          <w:rFonts w:ascii="Trebuchet MS" w:hAnsi="Trebuchet MS"/>
          <w:b w:val="0"/>
          <w:sz w:val="20"/>
          <w:szCs w:val="20"/>
        </w:rPr>
        <w:t xml:space="preserve"> Every intervention is recorded and the child’s progress carefully monitored and evaluated.</w:t>
      </w:r>
      <w:r w:rsidR="00344D4E" w:rsidRPr="005A7C30">
        <w:rPr>
          <w:rStyle w:val="Strong"/>
          <w:rFonts w:ascii="Trebuchet MS" w:hAnsi="Trebuchet MS"/>
          <w:b w:val="0"/>
          <w:sz w:val="20"/>
          <w:szCs w:val="20"/>
        </w:rPr>
        <w:t xml:space="preserve"> </w:t>
      </w:r>
      <w:r w:rsidR="00A95343" w:rsidRPr="005A7C30">
        <w:rPr>
          <w:rStyle w:val="Strong"/>
          <w:rFonts w:ascii="Trebuchet MS" w:hAnsi="Trebuchet MS"/>
          <w:b w:val="0"/>
          <w:sz w:val="20"/>
          <w:szCs w:val="20"/>
        </w:rPr>
        <w:t xml:space="preserve">The SENCO </w:t>
      </w:r>
      <w:r w:rsidR="00FD3EF1">
        <w:rPr>
          <w:rStyle w:val="Strong"/>
          <w:rFonts w:ascii="Trebuchet MS" w:hAnsi="Trebuchet MS"/>
          <w:b w:val="0"/>
          <w:sz w:val="20"/>
          <w:szCs w:val="20"/>
        </w:rPr>
        <w:t>and Interventions Co-o</w:t>
      </w:r>
      <w:r w:rsidR="00B540E5">
        <w:rPr>
          <w:rStyle w:val="Strong"/>
          <w:rFonts w:ascii="Trebuchet MS" w:hAnsi="Trebuchet MS"/>
          <w:b w:val="0"/>
          <w:sz w:val="20"/>
          <w:szCs w:val="20"/>
        </w:rPr>
        <w:t>rdinator</w:t>
      </w:r>
      <w:r w:rsidR="00344D4E" w:rsidRPr="005A7C30">
        <w:rPr>
          <w:rStyle w:val="Strong"/>
          <w:rFonts w:ascii="Trebuchet MS" w:hAnsi="Trebuchet MS"/>
          <w:b w:val="0"/>
          <w:sz w:val="20"/>
          <w:szCs w:val="20"/>
        </w:rPr>
        <w:t xml:space="preserve"> </w:t>
      </w:r>
      <w:r w:rsidR="005A7C30">
        <w:rPr>
          <w:rStyle w:val="Strong"/>
          <w:rFonts w:ascii="Trebuchet MS" w:hAnsi="Trebuchet MS"/>
          <w:b w:val="0"/>
          <w:sz w:val="20"/>
          <w:szCs w:val="20"/>
        </w:rPr>
        <w:t>will support s</w:t>
      </w:r>
      <w:r w:rsidR="00A95343" w:rsidRPr="005A7C30">
        <w:rPr>
          <w:rStyle w:val="Strong"/>
          <w:rFonts w:ascii="Trebuchet MS" w:hAnsi="Trebuchet MS"/>
          <w:b w:val="0"/>
          <w:sz w:val="20"/>
          <w:szCs w:val="20"/>
        </w:rPr>
        <w:t>taff to meet these needs</w:t>
      </w:r>
      <w:r w:rsidR="00344D4E" w:rsidRPr="005A7C30">
        <w:rPr>
          <w:rStyle w:val="Strong"/>
          <w:rFonts w:ascii="Trebuchet MS" w:hAnsi="Trebuchet MS"/>
          <w:b w:val="0"/>
          <w:sz w:val="20"/>
          <w:szCs w:val="20"/>
        </w:rPr>
        <w:t xml:space="preserve"> and inform parents of their child’s involvement in any support programme</w:t>
      </w:r>
      <w:r w:rsidR="00A95343" w:rsidRPr="005A7C30">
        <w:rPr>
          <w:rStyle w:val="Strong"/>
          <w:rFonts w:ascii="Trebuchet MS" w:hAnsi="Trebuchet MS"/>
          <w:b w:val="0"/>
          <w:sz w:val="20"/>
          <w:szCs w:val="20"/>
        </w:rPr>
        <w:t>.</w:t>
      </w:r>
      <w:r w:rsidR="00344D4E" w:rsidRPr="005A7C30">
        <w:rPr>
          <w:rStyle w:val="Strong"/>
          <w:rFonts w:ascii="Trebuchet MS" w:hAnsi="Trebuchet MS"/>
          <w:b w:val="0"/>
          <w:sz w:val="20"/>
          <w:szCs w:val="20"/>
        </w:rPr>
        <w:t xml:space="preserve"> We will strive to meet with those parents who have children on our SEN</w:t>
      </w:r>
      <w:r w:rsidR="00FD3EF1">
        <w:rPr>
          <w:rStyle w:val="Strong"/>
          <w:rFonts w:ascii="Trebuchet MS" w:hAnsi="Trebuchet MS"/>
          <w:b w:val="0"/>
          <w:sz w:val="20"/>
          <w:szCs w:val="20"/>
        </w:rPr>
        <w:t>D</w:t>
      </w:r>
      <w:r w:rsidR="00344D4E" w:rsidRPr="005A7C30">
        <w:rPr>
          <w:rStyle w:val="Strong"/>
          <w:rFonts w:ascii="Trebuchet MS" w:hAnsi="Trebuchet MS"/>
          <w:b w:val="0"/>
          <w:sz w:val="20"/>
          <w:szCs w:val="20"/>
        </w:rPr>
        <w:t xml:space="preserve"> Register on a regular basis to keep them informed of their</w:t>
      </w:r>
      <w:r w:rsidR="005A7C30">
        <w:rPr>
          <w:rStyle w:val="Strong"/>
          <w:rFonts w:ascii="Trebuchet MS" w:hAnsi="Trebuchet MS"/>
          <w:b w:val="0"/>
          <w:sz w:val="20"/>
          <w:szCs w:val="20"/>
        </w:rPr>
        <w:t xml:space="preserve"> child’s</w:t>
      </w:r>
      <w:r w:rsidR="00344D4E" w:rsidRPr="005A7C30">
        <w:rPr>
          <w:rStyle w:val="Strong"/>
          <w:rFonts w:ascii="Trebuchet MS" w:hAnsi="Trebuchet MS"/>
          <w:b w:val="0"/>
          <w:sz w:val="20"/>
          <w:szCs w:val="20"/>
        </w:rPr>
        <w:t xml:space="preserve"> progress.</w:t>
      </w:r>
      <w:r w:rsidR="00725974">
        <w:rPr>
          <w:rStyle w:val="Strong"/>
          <w:rFonts w:ascii="Trebuchet MS" w:hAnsi="Trebuchet MS"/>
          <w:b w:val="0"/>
          <w:sz w:val="20"/>
          <w:szCs w:val="20"/>
        </w:rPr>
        <w:t xml:space="preserve"> The school works closely with learners, parents and external agencies to ensure smooth transitions between Key Stages and Middle Schools. P</w:t>
      </w:r>
      <w:r w:rsidR="00951771">
        <w:rPr>
          <w:rStyle w:val="Strong"/>
          <w:rFonts w:ascii="Trebuchet MS" w:hAnsi="Trebuchet MS"/>
          <w:b w:val="0"/>
          <w:sz w:val="20"/>
          <w:szCs w:val="20"/>
        </w:rPr>
        <w:t>re transition</w:t>
      </w:r>
      <w:r w:rsidR="00B540E5">
        <w:rPr>
          <w:rStyle w:val="Strong"/>
          <w:rFonts w:ascii="Trebuchet MS" w:hAnsi="Trebuchet MS"/>
          <w:b w:val="0"/>
          <w:sz w:val="20"/>
          <w:szCs w:val="20"/>
        </w:rPr>
        <w:t xml:space="preserve"> visits are</w:t>
      </w:r>
      <w:r w:rsidR="00725974">
        <w:rPr>
          <w:rStyle w:val="Strong"/>
          <w:rFonts w:ascii="Trebuchet MS" w:hAnsi="Trebuchet MS"/>
          <w:b w:val="0"/>
          <w:sz w:val="20"/>
          <w:szCs w:val="20"/>
        </w:rPr>
        <w:t xml:space="preserve"> made to the Middle Schools of choice by our Year 4 </w:t>
      </w:r>
      <w:r w:rsidR="00B540E5">
        <w:rPr>
          <w:rStyle w:val="Strong"/>
          <w:rFonts w:ascii="Trebuchet MS" w:hAnsi="Trebuchet MS"/>
          <w:b w:val="0"/>
          <w:sz w:val="20"/>
          <w:szCs w:val="20"/>
        </w:rPr>
        <w:t>SEN</w:t>
      </w:r>
      <w:r w:rsidR="00FD3EF1">
        <w:rPr>
          <w:rStyle w:val="Strong"/>
          <w:rFonts w:ascii="Trebuchet MS" w:hAnsi="Trebuchet MS"/>
          <w:b w:val="0"/>
          <w:sz w:val="20"/>
          <w:szCs w:val="20"/>
        </w:rPr>
        <w:t>D</w:t>
      </w:r>
      <w:r w:rsidR="00725974">
        <w:rPr>
          <w:rStyle w:val="Strong"/>
          <w:rFonts w:ascii="Trebuchet MS" w:hAnsi="Trebuchet MS"/>
          <w:b w:val="0"/>
          <w:sz w:val="20"/>
          <w:szCs w:val="20"/>
        </w:rPr>
        <w:t xml:space="preserve"> </w:t>
      </w:r>
      <w:r w:rsidR="00B540E5">
        <w:rPr>
          <w:rStyle w:val="Strong"/>
          <w:rFonts w:ascii="Trebuchet MS" w:hAnsi="Trebuchet MS"/>
          <w:b w:val="0"/>
          <w:sz w:val="20"/>
          <w:szCs w:val="20"/>
        </w:rPr>
        <w:t xml:space="preserve">children and the SENCOs meet or converse on a regular basis. </w:t>
      </w:r>
    </w:p>
    <w:p w:rsidR="009F79CD" w:rsidRDefault="005A7C30" w:rsidP="005B44B1">
      <w:pPr>
        <w:pStyle w:val="NormalWeb"/>
        <w:shd w:val="clear" w:color="auto" w:fill="FFFFFF"/>
        <w:spacing w:after="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lastRenderedPageBreak/>
        <w:t>We hold</w:t>
      </w:r>
      <w:r w:rsidR="00292588">
        <w:rPr>
          <w:rStyle w:val="Strong"/>
          <w:rFonts w:ascii="Trebuchet MS" w:hAnsi="Trebuchet MS"/>
          <w:b w:val="0"/>
          <w:sz w:val="20"/>
          <w:szCs w:val="20"/>
        </w:rPr>
        <w:t xml:space="preserve"> half</w:t>
      </w:r>
      <w:r>
        <w:rPr>
          <w:rStyle w:val="Strong"/>
          <w:rFonts w:ascii="Trebuchet MS" w:hAnsi="Trebuchet MS"/>
          <w:b w:val="0"/>
          <w:sz w:val="20"/>
          <w:szCs w:val="20"/>
        </w:rPr>
        <w:t xml:space="preserve"> termly Pupil Progress Meetings in every year group and are able to identify when a child may have specific needs to address.</w:t>
      </w:r>
      <w:r w:rsidR="00A95343" w:rsidRPr="005A7C30">
        <w:rPr>
          <w:rStyle w:val="Strong"/>
          <w:rFonts w:ascii="Trebuchet MS" w:hAnsi="Trebuchet MS"/>
          <w:b w:val="0"/>
          <w:sz w:val="20"/>
          <w:szCs w:val="20"/>
        </w:rPr>
        <w:t xml:space="preserve"> We operate a grad</w:t>
      </w:r>
      <w:r w:rsidR="00344D4E" w:rsidRPr="005A7C30">
        <w:rPr>
          <w:rStyle w:val="Strong"/>
          <w:rFonts w:ascii="Trebuchet MS" w:hAnsi="Trebuchet MS"/>
          <w:b w:val="0"/>
          <w:sz w:val="20"/>
          <w:szCs w:val="20"/>
        </w:rPr>
        <w:t>uat</w:t>
      </w:r>
      <w:r w:rsidRPr="005A7C30">
        <w:rPr>
          <w:rStyle w:val="Strong"/>
          <w:rFonts w:ascii="Trebuchet MS" w:hAnsi="Trebuchet MS"/>
          <w:b w:val="0"/>
          <w:sz w:val="20"/>
          <w:szCs w:val="20"/>
        </w:rPr>
        <w:t xml:space="preserve">ed response to identifying a child’s </w:t>
      </w:r>
      <w:r>
        <w:rPr>
          <w:rStyle w:val="Strong"/>
          <w:rFonts w:ascii="Trebuchet MS" w:hAnsi="Trebuchet MS"/>
          <w:b w:val="0"/>
          <w:sz w:val="20"/>
          <w:szCs w:val="20"/>
        </w:rPr>
        <w:t>needs,</w:t>
      </w:r>
      <w:r w:rsidR="00A95343" w:rsidRPr="005A7C30">
        <w:rPr>
          <w:rStyle w:val="Strong"/>
          <w:rFonts w:ascii="Trebuchet MS" w:hAnsi="Trebuchet MS"/>
          <w:b w:val="0"/>
          <w:sz w:val="20"/>
          <w:szCs w:val="20"/>
        </w:rPr>
        <w:t xml:space="preserve"> the initial response being through Quality Fi</w:t>
      </w:r>
      <w:r>
        <w:rPr>
          <w:rStyle w:val="Strong"/>
          <w:rFonts w:ascii="Trebuchet MS" w:hAnsi="Trebuchet MS"/>
          <w:b w:val="0"/>
          <w:sz w:val="20"/>
          <w:szCs w:val="20"/>
        </w:rPr>
        <w:t>rst Teaching.</w:t>
      </w:r>
      <w:r w:rsidR="00344D4E" w:rsidRPr="005A7C30">
        <w:rPr>
          <w:rStyle w:val="Strong"/>
          <w:rFonts w:ascii="Trebuchet MS" w:hAnsi="Trebuchet MS"/>
          <w:b w:val="0"/>
          <w:sz w:val="20"/>
          <w:szCs w:val="20"/>
        </w:rPr>
        <w:t> </w:t>
      </w:r>
      <w:r w:rsidR="00EE0084">
        <w:rPr>
          <w:rStyle w:val="Strong"/>
          <w:rFonts w:ascii="Trebuchet MS" w:hAnsi="Trebuchet MS"/>
          <w:b w:val="0"/>
          <w:sz w:val="20"/>
          <w:szCs w:val="20"/>
        </w:rPr>
        <w:t>Our aim is to ASSESS (a child)  REVIEW (their progress) and DO (provide a support plan, intervention or precision teaching) in a continuous cycle throughout the year.</w:t>
      </w:r>
    </w:p>
    <w:p w:rsidR="004B5F10" w:rsidRDefault="004B5F10" w:rsidP="005B44B1">
      <w:pPr>
        <w:pStyle w:val="NormalWeb"/>
        <w:shd w:val="clear" w:color="auto" w:fill="FFFFFF"/>
        <w:spacing w:after="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The SEND register is updated termly.</w:t>
      </w:r>
    </w:p>
    <w:p w:rsidR="004B5F10" w:rsidRDefault="004B5F10" w:rsidP="005B44B1">
      <w:pPr>
        <w:pStyle w:val="NormalWeb"/>
        <w:shd w:val="clear" w:color="auto" w:fill="FFFFFF"/>
        <w:spacing w:after="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There are current registers for Allergies and Asthmatic children on display.</w:t>
      </w:r>
    </w:p>
    <w:p w:rsidR="004B5F10" w:rsidRDefault="004B5F10" w:rsidP="005B44B1">
      <w:pPr>
        <w:pStyle w:val="NormalWeb"/>
        <w:shd w:val="clear" w:color="auto" w:fill="FFFFFF"/>
        <w:spacing w:after="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We regularly review our Medicine Policy.</w:t>
      </w:r>
    </w:p>
    <w:p w:rsidR="003334CA" w:rsidRDefault="003334CA" w:rsidP="005B44B1">
      <w:pPr>
        <w:pStyle w:val="NormalWeb"/>
        <w:shd w:val="clear" w:color="auto" w:fill="FFFFFF"/>
        <w:spacing w:after="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We hold whole school Staff Meetings or CPD to raise awareness and develop expertise within SEN</w:t>
      </w:r>
      <w:r w:rsidR="001B71A5">
        <w:rPr>
          <w:rStyle w:val="Strong"/>
          <w:rFonts w:ascii="Trebuchet MS" w:hAnsi="Trebuchet MS"/>
          <w:b w:val="0"/>
          <w:sz w:val="20"/>
          <w:szCs w:val="20"/>
        </w:rPr>
        <w:t>D</w:t>
      </w:r>
      <w:r>
        <w:rPr>
          <w:rStyle w:val="Strong"/>
          <w:rFonts w:ascii="Trebuchet MS" w:hAnsi="Trebuchet MS"/>
          <w:b w:val="0"/>
          <w:sz w:val="20"/>
          <w:szCs w:val="20"/>
        </w:rPr>
        <w:t xml:space="preserve">. </w:t>
      </w:r>
    </w:p>
    <w:p w:rsidR="00A95343" w:rsidRPr="005A7C30" w:rsidRDefault="00A6433F" w:rsidP="00A6433F">
      <w:pPr>
        <w:pStyle w:val="NormalWeb"/>
        <w:shd w:val="clear" w:color="auto" w:fill="FFFFFF"/>
        <w:spacing w:line="288" w:lineRule="atLeast"/>
        <w:textAlignment w:val="baseline"/>
        <w:rPr>
          <w:rFonts w:ascii="Trebuchet MS" w:hAnsi="Trebuchet MS"/>
          <w:sz w:val="20"/>
          <w:szCs w:val="20"/>
        </w:rPr>
      </w:pPr>
      <w:r>
        <w:rPr>
          <w:rStyle w:val="Strong"/>
          <w:rFonts w:ascii="Trebuchet MS" w:hAnsi="Trebuchet MS"/>
          <w:b w:val="0"/>
          <w:sz w:val="20"/>
          <w:szCs w:val="20"/>
        </w:rPr>
        <w:t xml:space="preserve"> Further det</w:t>
      </w:r>
      <w:r w:rsidR="008D32FD">
        <w:rPr>
          <w:rStyle w:val="Strong"/>
          <w:rFonts w:ascii="Trebuchet MS" w:hAnsi="Trebuchet MS"/>
          <w:b w:val="0"/>
          <w:sz w:val="20"/>
          <w:szCs w:val="20"/>
        </w:rPr>
        <w:t>ail is</w:t>
      </w:r>
      <w:r w:rsidR="006A07EA">
        <w:rPr>
          <w:rStyle w:val="Strong"/>
          <w:rFonts w:ascii="Trebuchet MS" w:hAnsi="Trebuchet MS"/>
          <w:b w:val="0"/>
          <w:sz w:val="20"/>
          <w:szCs w:val="20"/>
        </w:rPr>
        <w:t xml:space="preserve"> included in our SEN</w:t>
      </w:r>
      <w:r w:rsidR="001B71A5">
        <w:rPr>
          <w:rStyle w:val="Strong"/>
          <w:rFonts w:ascii="Trebuchet MS" w:hAnsi="Trebuchet MS"/>
          <w:b w:val="0"/>
          <w:sz w:val="20"/>
          <w:szCs w:val="20"/>
        </w:rPr>
        <w:t>D</w:t>
      </w:r>
      <w:r>
        <w:rPr>
          <w:rStyle w:val="Strong"/>
          <w:rFonts w:ascii="Trebuchet MS" w:hAnsi="Trebuchet MS"/>
          <w:b w:val="0"/>
          <w:sz w:val="20"/>
          <w:szCs w:val="20"/>
        </w:rPr>
        <w:t xml:space="preserve"> Policy in line with the new SEN</w:t>
      </w:r>
      <w:r w:rsidR="00292588">
        <w:rPr>
          <w:rStyle w:val="Strong"/>
          <w:rFonts w:ascii="Trebuchet MS" w:hAnsi="Trebuchet MS"/>
          <w:b w:val="0"/>
          <w:sz w:val="20"/>
          <w:szCs w:val="20"/>
        </w:rPr>
        <w:t>D</w:t>
      </w:r>
      <w:r>
        <w:rPr>
          <w:rStyle w:val="Strong"/>
          <w:rFonts w:ascii="Trebuchet MS" w:hAnsi="Trebuchet MS"/>
          <w:b w:val="0"/>
          <w:sz w:val="20"/>
          <w:szCs w:val="20"/>
        </w:rPr>
        <w:t xml:space="preserve"> Code of Practice. </w:t>
      </w:r>
      <w:r w:rsidR="00A95343" w:rsidRPr="005A7C30">
        <w:rPr>
          <w:rFonts w:ascii="Trebuchet MS" w:hAnsi="Trebuchet MS"/>
          <w:sz w:val="20"/>
          <w:szCs w:val="20"/>
        </w:rPr>
        <w:t> </w:t>
      </w:r>
    </w:p>
    <w:p w:rsidR="00A95343" w:rsidRDefault="00A95343" w:rsidP="00A95343">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sidRPr="005A7C30">
        <w:rPr>
          <w:rStyle w:val="Strong"/>
          <w:rFonts w:ascii="Trebuchet MS" w:hAnsi="Trebuchet MS"/>
          <w:b w:val="0"/>
          <w:sz w:val="20"/>
          <w:szCs w:val="20"/>
        </w:rPr>
        <w:t>A few comments from pupils:</w:t>
      </w:r>
    </w:p>
    <w:p w:rsidR="009A7800" w:rsidRDefault="009A7800" w:rsidP="00A95343">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p>
    <w:p w:rsidR="00A6433F" w:rsidRDefault="00214275" w:rsidP="00A95343">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w:t>
      </w:r>
      <w:r w:rsidR="006010F0">
        <w:rPr>
          <w:rStyle w:val="Strong"/>
          <w:rFonts w:ascii="Trebuchet MS" w:hAnsi="Trebuchet MS"/>
          <w:b w:val="0"/>
          <w:sz w:val="20"/>
          <w:szCs w:val="20"/>
        </w:rPr>
        <w:t>O</w:t>
      </w:r>
      <w:r>
        <w:rPr>
          <w:rStyle w:val="Strong"/>
          <w:rFonts w:ascii="Trebuchet MS" w:hAnsi="Trebuchet MS"/>
          <w:b w:val="0"/>
          <w:sz w:val="20"/>
          <w:szCs w:val="20"/>
        </w:rPr>
        <w:t>ur teachers are always there when we have a problem”</w:t>
      </w:r>
    </w:p>
    <w:p w:rsidR="00214275" w:rsidRDefault="00214275" w:rsidP="00A95343">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w:t>
      </w:r>
      <w:r w:rsidR="006010F0">
        <w:rPr>
          <w:rStyle w:val="Strong"/>
          <w:rFonts w:ascii="Trebuchet MS" w:hAnsi="Trebuchet MS"/>
          <w:b w:val="0"/>
          <w:sz w:val="20"/>
          <w:szCs w:val="20"/>
        </w:rPr>
        <w:t>L</w:t>
      </w:r>
      <w:r>
        <w:rPr>
          <w:rStyle w:val="Strong"/>
          <w:rFonts w:ascii="Trebuchet MS" w:hAnsi="Trebuchet MS"/>
          <w:b w:val="0"/>
          <w:sz w:val="20"/>
          <w:szCs w:val="20"/>
        </w:rPr>
        <w:t>earning is fun “</w:t>
      </w:r>
    </w:p>
    <w:p w:rsidR="00214275" w:rsidRDefault="00214275" w:rsidP="00A95343">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w:t>
      </w:r>
      <w:r w:rsidR="006010F0">
        <w:rPr>
          <w:rStyle w:val="Strong"/>
          <w:rFonts w:ascii="Trebuchet MS" w:hAnsi="Trebuchet MS"/>
          <w:b w:val="0"/>
          <w:sz w:val="20"/>
          <w:szCs w:val="20"/>
        </w:rPr>
        <w:t>M</w:t>
      </w:r>
      <w:r>
        <w:rPr>
          <w:rStyle w:val="Strong"/>
          <w:rFonts w:ascii="Trebuchet MS" w:hAnsi="Trebuchet MS"/>
          <w:b w:val="0"/>
          <w:sz w:val="20"/>
          <w:szCs w:val="20"/>
        </w:rPr>
        <w:t>y teacher cares about my worries then they go away”</w:t>
      </w:r>
    </w:p>
    <w:p w:rsidR="00214275" w:rsidRDefault="00214275" w:rsidP="00A95343">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“I always want to have a go even when things are tricky for me “</w:t>
      </w:r>
    </w:p>
    <w:p w:rsidR="00214275" w:rsidRDefault="00214275" w:rsidP="00A95343">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w:t>
      </w:r>
      <w:r w:rsidR="006010F0">
        <w:rPr>
          <w:rStyle w:val="Strong"/>
          <w:rFonts w:ascii="Trebuchet MS" w:hAnsi="Trebuchet MS"/>
          <w:b w:val="0"/>
          <w:sz w:val="20"/>
          <w:szCs w:val="20"/>
        </w:rPr>
        <w:t>My teachers know what help I need and I’m getting better and better every day”</w:t>
      </w:r>
    </w:p>
    <w:p w:rsidR="00FD3EF1" w:rsidRDefault="00FD3EF1" w:rsidP="006A07EA">
      <w:pPr>
        <w:shd w:val="clear" w:color="auto" w:fill="FFFFFF"/>
        <w:spacing w:after="300" w:line="336" w:lineRule="atLeast"/>
        <w:jc w:val="center"/>
        <w:textAlignment w:val="baseline"/>
        <w:outlineLvl w:val="0"/>
        <w:rPr>
          <w:rFonts w:ascii="Trebuchet MS" w:eastAsia="Times New Roman" w:hAnsi="Trebuchet MS" w:cs="Times New Roman"/>
          <w:b/>
          <w:kern w:val="36"/>
          <w:sz w:val="24"/>
          <w:szCs w:val="24"/>
          <w:lang w:eastAsia="en-GB"/>
        </w:rPr>
      </w:pPr>
    </w:p>
    <w:p w:rsidR="006A07EA" w:rsidRPr="006A07EA" w:rsidRDefault="006A07EA" w:rsidP="006A07EA">
      <w:pPr>
        <w:shd w:val="clear" w:color="auto" w:fill="FFFFFF"/>
        <w:spacing w:after="300" w:line="336" w:lineRule="atLeast"/>
        <w:jc w:val="center"/>
        <w:textAlignment w:val="baseline"/>
        <w:outlineLvl w:val="0"/>
        <w:rPr>
          <w:rFonts w:ascii="Trebuchet MS" w:eastAsia="Times New Roman" w:hAnsi="Trebuchet MS" w:cs="Times New Roman"/>
          <w:b/>
          <w:kern w:val="36"/>
          <w:sz w:val="24"/>
          <w:szCs w:val="24"/>
          <w:lang w:eastAsia="en-GB"/>
        </w:rPr>
      </w:pPr>
      <w:r w:rsidRPr="006A07EA">
        <w:rPr>
          <w:rFonts w:ascii="Trebuchet MS" w:eastAsia="Times New Roman" w:hAnsi="Trebuchet MS" w:cs="Times New Roman"/>
          <w:b/>
          <w:kern w:val="36"/>
          <w:sz w:val="24"/>
          <w:szCs w:val="24"/>
          <w:lang w:eastAsia="en-GB"/>
        </w:rPr>
        <w:t>Funding</w:t>
      </w:r>
    </w:p>
    <w:p w:rsidR="006A07EA" w:rsidRPr="006A07EA" w:rsidRDefault="006A07EA" w:rsidP="006A07EA">
      <w:pPr>
        <w:shd w:val="clear" w:color="auto" w:fill="FFFFFF"/>
        <w:spacing w:after="180" w:line="288" w:lineRule="atLeast"/>
        <w:textAlignment w:val="baseline"/>
        <w:rPr>
          <w:rFonts w:ascii="Trebuchet MS" w:eastAsia="Times New Roman" w:hAnsi="Trebuchet MS" w:cs="Times New Roman"/>
          <w:sz w:val="20"/>
          <w:szCs w:val="24"/>
          <w:lang w:eastAsia="en-GB"/>
        </w:rPr>
      </w:pPr>
      <w:r w:rsidRPr="006A07EA">
        <w:rPr>
          <w:rFonts w:ascii="Trebuchet MS" w:eastAsia="Times New Roman" w:hAnsi="Trebuchet MS" w:cs="Times New Roman"/>
          <w:bCs/>
          <w:sz w:val="20"/>
          <w:szCs w:val="24"/>
          <w:lang w:eastAsia="en-GB"/>
        </w:rPr>
        <w:t>The schools Delegated SEN</w:t>
      </w:r>
      <w:r w:rsidR="00FD3EF1">
        <w:rPr>
          <w:rFonts w:ascii="Trebuchet MS" w:eastAsia="Times New Roman" w:hAnsi="Trebuchet MS" w:cs="Times New Roman"/>
          <w:bCs/>
          <w:sz w:val="20"/>
          <w:szCs w:val="24"/>
          <w:lang w:eastAsia="en-GB"/>
        </w:rPr>
        <w:t>D</w:t>
      </w:r>
      <w:r w:rsidRPr="006A07EA">
        <w:rPr>
          <w:rFonts w:ascii="Trebuchet MS" w:eastAsia="Times New Roman" w:hAnsi="Trebuchet MS" w:cs="Times New Roman"/>
          <w:bCs/>
          <w:sz w:val="20"/>
          <w:szCs w:val="24"/>
          <w:lang w:eastAsia="en-GB"/>
        </w:rPr>
        <w:t xml:space="preserve"> Funding ensures provision to provide appropriate support for pupils with Special Educational Needs. We aim to support pupils</w:t>
      </w:r>
      <w:r w:rsidR="00292588">
        <w:rPr>
          <w:rFonts w:ascii="Trebuchet MS" w:eastAsia="Times New Roman" w:hAnsi="Trebuchet MS" w:cs="Times New Roman"/>
          <w:bCs/>
          <w:sz w:val="20"/>
          <w:szCs w:val="24"/>
          <w:lang w:eastAsia="en-GB"/>
        </w:rPr>
        <w:t xml:space="preserve"> initially</w:t>
      </w:r>
      <w:r w:rsidRPr="006A07EA">
        <w:rPr>
          <w:rFonts w:ascii="Trebuchet MS" w:eastAsia="Times New Roman" w:hAnsi="Trebuchet MS" w:cs="Times New Roman"/>
          <w:bCs/>
          <w:sz w:val="20"/>
          <w:szCs w:val="24"/>
          <w:lang w:eastAsia="en-GB"/>
        </w:rPr>
        <w:t xml:space="preserve"> through </w:t>
      </w:r>
      <w:r w:rsidR="00292588">
        <w:rPr>
          <w:rFonts w:ascii="Trebuchet MS" w:eastAsia="Times New Roman" w:hAnsi="Trebuchet MS" w:cs="Times New Roman"/>
          <w:bCs/>
          <w:sz w:val="20"/>
          <w:szCs w:val="24"/>
          <w:lang w:eastAsia="en-GB"/>
        </w:rPr>
        <w:t xml:space="preserve">targeted </w:t>
      </w:r>
      <w:r w:rsidRPr="006A07EA">
        <w:rPr>
          <w:rFonts w:ascii="Trebuchet MS" w:eastAsia="Times New Roman" w:hAnsi="Trebuchet MS" w:cs="Times New Roman"/>
          <w:bCs/>
          <w:sz w:val="20"/>
          <w:szCs w:val="24"/>
          <w:lang w:eastAsia="en-GB"/>
        </w:rPr>
        <w:t>early intervention.</w:t>
      </w:r>
    </w:p>
    <w:p w:rsidR="006A07EA" w:rsidRDefault="006A07EA" w:rsidP="006A07EA">
      <w:pPr>
        <w:shd w:val="clear" w:color="auto" w:fill="FFFFFF"/>
        <w:spacing w:after="0" w:line="288" w:lineRule="atLeast"/>
        <w:textAlignment w:val="baseline"/>
        <w:rPr>
          <w:rFonts w:ascii="Trebuchet MS" w:eastAsia="Times New Roman" w:hAnsi="Trebuchet MS" w:cs="Times New Roman"/>
          <w:bCs/>
          <w:sz w:val="20"/>
          <w:szCs w:val="24"/>
          <w:lang w:eastAsia="en-GB"/>
        </w:rPr>
      </w:pPr>
      <w:r w:rsidRPr="006A07EA">
        <w:rPr>
          <w:rFonts w:ascii="Trebuchet MS" w:eastAsia="Times New Roman" w:hAnsi="Trebuchet MS" w:cs="Times New Roman"/>
          <w:bCs/>
          <w:sz w:val="20"/>
          <w:szCs w:val="24"/>
          <w:lang w:eastAsia="en-GB"/>
        </w:rPr>
        <w:t> Funding is used to facilitate:</w:t>
      </w:r>
    </w:p>
    <w:p w:rsidR="008C4095" w:rsidRPr="006A07EA" w:rsidRDefault="008C4095" w:rsidP="006A07EA">
      <w:pPr>
        <w:shd w:val="clear" w:color="auto" w:fill="FFFFFF"/>
        <w:spacing w:after="0" w:line="288" w:lineRule="atLeast"/>
        <w:textAlignment w:val="baseline"/>
        <w:rPr>
          <w:rFonts w:ascii="Trebuchet MS" w:eastAsia="Times New Roman" w:hAnsi="Trebuchet MS" w:cs="Times New Roman"/>
          <w:sz w:val="20"/>
          <w:szCs w:val="24"/>
          <w:lang w:eastAsia="en-GB"/>
        </w:rPr>
      </w:pPr>
    </w:p>
    <w:p w:rsidR="006A07EA" w:rsidRPr="006A07EA" w:rsidRDefault="002D2F9F" w:rsidP="006A07EA">
      <w:pPr>
        <w:shd w:val="clear" w:color="auto" w:fill="FFFFFF"/>
        <w:spacing w:after="0" w:line="288" w:lineRule="atLeast"/>
        <w:textAlignment w:val="baseline"/>
        <w:rPr>
          <w:rFonts w:ascii="Trebuchet MS" w:eastAsia="Times New Roman" w:hAnsi="Trebuchet MS" w:cs="Times New Roman"/>
          <w:sz w:val="20"/>
          <w:szCs w:val="24"/>
          <w:lang w:eastAsia="en-GB"/>
        </w:rPr>
      </w:pPr>
      <w:r>
        <w:rPr>
          <w:rFonts w:ascii="Trebuchet MS" w:eastAsia="Times New Roman" w:hAnsi="Trebuchet MS" w:cs="Times New Roman"/>
          <w:bCs/>
          <w:sz w:val="20"/>
          <w:szCs w:val="24"/>
          <w:lang w:eastAsia="en-GB"/>
        </w:rPr>
        <w:t>Quality First T</w:t>
      </w:r>
      <w:r w:rsidR="006A07EA" w:rsidRPr="006A07EA">
        <w:rPr>
          <w:rFonts w:ascii="Trebuchet MS" w:eastAsia="Times New Roman" w:hAnsi="Trebuchet MS" w:cs="Times New Roman"/>
          <w:bCs/>
          <w:sz w:val="20"/>
          <w:szCs w:val="24"/>
          <w:lang w:eastAsia="en-GB"/>
        </w:rPr>
        <w:t>eaching</w:t>
      </w:r>
    </w:p>
    <w:p w:rsidR="006A07EA" w:rsidRDefault="006A07EA" w:rsidP="006A07EA">
      <w:pPr>
        <w:shd w:val="clear" w:color="auto" w:fill="FFFFFF"/>
        <w:spacing w:after="0" w:line="288" w:lineRule="atLeast"/>
        <w:textAlignment w:val="baseline"/>
        <w:rPr>
          <w:rFonts w:ascii="Trebuchet MS" w:eastAsia="Times New Roman" w:hAnsi="Trebuchet MS" w:cs="Times New Roman"/>
          <w:bCs/>
          <w:sz w:val="20"/>
          <w:szCs w:val="24"/>
          <w:lang w:eastAsia="en-GB"/>
        </w:rPr>
      </w:pPr>
      <w:r w:rsidRPr="006A07EA">
        <w:rPr>
          <w:rFonts w:ascii="Trebuchet MS" w:eastAsia="Times New Roman" w:hAnsi="Trebuchet MS" w:cs="Times New Roman"/>
          <w:bCs/>
          <w:sz w:val="20"/>
          <w:szCs w:val="24"/>
          <w:lang w:eastAsia="en-GB"/>
        </w:rPr>
        <w:t>Whole school inclusive practice</w:t>
      </w:r>
    </w:p>
    <w:p w:rsidR="008D32FD" w:rsidRPr="006A07EA" w:rsidRDefault="008D32FD" w:rsidP="006A07EA">
      <w:pPr>
        <w:shd w:val="clear" w:color="auto" w:fill="FFFFFF"/>
        <w:spacing w:after="0" w:line="288" w:lineRule="atLeast"/>
        <w:textAlignment w:val="baseline"/>
        <w:rPr>
          <w:rFonts w:ascii="Trebuchet MS" w:eastAsia="Times New Roman" w:hAnsi="Trebuchet MS" w:cs="Times New Roman"/>
          <w:sz w:val="20"/>
          <w:szCs w:val="24"/>
          <w:lang w:eastAsia="en-GB"/>
        </w:rPr>
      </w:pPr>
      <w:r>
        <w:rPr>
          <w:rFonts w:ascii="Trebuchet MS" w:eastAsia="Times New Roman" w:hAnsi="Trebuchet MS" w:cs="Times New Roman"/>
          <w:bCs/>
          <w:sz w:val="20"/>
          <w:szCs w:val="24"/>
          <w:lang w:eastAsia="en-GB"/>
        </w:rPr>
        <w:t>Resources to support specific learning needs or disabilities</w:t>
      </w:r>
    </w:p>
    <w:p w:rsidR="006A07EA" w:rsidRPr="006A07EA" w:rsidRDefault="00A35F51" w:rsidP="006A07EA">
      <w:pPr>
        <w:shd w:val="clear" w:color="auto" w:fill="FFFFFF"/>
        <w:spacing w:after="0" w:line="288" w:lineRule="atLeast"/>
        <w:textAlignment w:val="baseline"/>
        <w:rPr>
          <w:rFonts w:ascii="Trebuchet MS" w:eastAsia="Times New Roman" w:hAnsi="Trebuchet MS" w:cs="Times New Roman"/>
          <w:sz w:val="20"/>
          <w:szCs w:val="24"/>
          <w:lang w:eastAsia="en-GB"/>
        </w:rPr>
      </w:pPr>
      <w:r>
        <w:rPr>
          <w:rFonts w:ascii="Trebuchet MS" w:eastAsia="Times New Roman" w:hAnsi="Trebuchet MS" w:cs="Times New Roman"/>
          <w:bCs/>
          <w:sz w:val="20"/>
          <w:szCs w:val="24"/>
          <w:lang w:eastAsia="en-GB"/>
        </w:rPr>
        <w:t>SENCO</w:t>
      </w:r>
      <w:r w:rsidR="006A07EA" w:rsidRPr="006A07EA">
        <w:rPr>
          <w:rFonts w:ascii="Trebuchet MS" w:eastAsia="Times New Roman" w:hAnsi="Trebuchet MS" w:cs="Times New Roman"/>
          <w:bCs/>
          <w:sz w:val="20"/>
          <w:szCs w:val="24"/>
          <w:lang w:eastAsia="en-GB"/>
        </w:rPr>
        <w:t xml:space="preserve"> r</w:t>
      </w:r>
      <w:r w:rsidR="008C4095">
        <w:rPr>
          <w:rFonts w:ascii="Trebuchet MS" w:eastAsia="Times New Roman" w:hAnsi="Trebuchet MS" w:cs="Times New Roman"/>
          <w:bCs/>
          <w:sz w:val="20"/>
          <w:szCs w:val="24"/>
          <w:lang w:eastAsia="en-GB"/>
        </w:rPr>
        <w:t>ole and Interventions Co-ordinator</w:t>
      </w:r>
    </w:p>
    <w:p w:rsidR="006A07EA" w:rsidRPr="006A07EA" w:rsidRDefault="006A07EA" w:rsidP="006A07EA">
      <w:pPr>
        <w:shd w:val="clear" w:color="auto" w:fill="FFFFFF"/>
        <w:spacing w:after="0" w:line="288" w:lineRule="atLeast"/>
        <w:textAlignment w:val="baseline"/>
        <w:rPr>
          <w:rFonts w:ascii="Trebuchet MS" w:eastAsia="Times New Roman" w:hAnsi="Trebuchet MS" w:cs="Times New Roman"/>
          <w:sz w:val="20"/>
          <w:szCs w:val="24"/>
          <w:lang w:eastAsia="en-GB"/>
        </w:rPr>
      </w:pPr>
      <w:r w:rsidRPr="006A07EA">
        <w:rPr>
          <w:rFonts w:ascii="Trebuchet MS" w:eastAsia="Times New Roman" w:hAnsi="Trebuchet MS" w:cs="Times New Roman"/>
          <w:bCs/>
          <w:sz w:val="20"/>
          <w:szCs w:val="24"/>
          <w:lang w:eastAsia="en-GB"/>
        </w:rPr>
        <w:t>Liaison w</w:t>
      </w:r>
      <w:r w:rsidR="008C4095">
        <w:rPr>
          <w:rFonts w:ascii="Trebuchet MS" w:eastAsia="Times New Roman" w:hAnsi="Trebuchet MS" w:cs="Times New Roman"/>
          <w:bCs/>
          <w:sz w:val="20"/>
          <w:szCs w:val="24"/>
          <w:lang w:eastAsia="en-GB"/>
        </w:rPr>
        <w:t xml:space="preserve">ith external agencies </w:t>
      </w:r>
    </w:p>
    <w:p w:rsidR="006A07EA" w:rsidRPr="006A07EA" w:rsidRDefault="008C4095" w:rsidP="006A07EA">
      <w:pPr>
        <w:shd w:val="clear" w:color="auto" w:fill="FFFFFF"/>
        <w:spacing w:after="0" w:line="288" w:lineRule="atLeast"/>
        <w:textAlignment w:val="baseline"/>
        <w:rPr>
          <w:rFonts w:ascii="Trebuchet MS" w:eastAsia="Times New Roman" w:hAnsi="Trebuchet MS" w:cs="Times New Roman"/>
          <w:sz w:val="20"/>
          <w:szCs w:val="24"/>
          <w:lang w:eastAsia="en-GB"/>
        </w:rPr>
      </w:pPr>
      <w:r>
        <w:rPr>
          <w:rFonts w:ascii="Trebuchet MS" w:eastAsia="Times New Roman" w:hAnsi="Trebuchet MS" w:cs="Times New Roman"/>
          <w:bCs/>
          <w:sz w:val="20"/>
          <w:szCs w:val="24"/>
          <w:lang w:eastAsia="en-GB"/>
        </w:rPr>
        <w:t>R</w:t>
      </w:r>
      <w:r w:rsidR="006A07EA" w:rsidRPr="006A07EA">
        <w:rPr>
          <w:rFonts w:ascii="Trebuchet MS" w:eastAsia="Times New Roman" w:hAnsi="Trebuchet MS" w:cs="Times New Roman"/>
          <w:bCs/>
          <w:sz w:val="20"/>
          <w:szCs w:val="24"/>
          <w:lang w:eastAsia="en-GB"/>
        </w:rPr>
        <w:t>esources to support differentiation including IT</w:t>
      </w:r>
    </w:p>
    <w:p w:rsidR="008C4095" w:rsidRDefault="006A07EA" w:rsidP="006A07EA">
      <w:pPr>
        <w:shd w:val="clear" w:color="auto" w:fill="FFFFFF"/>
        <w:spacing w:after="0" w:line="288" w:lineRule="atLeast"/>
        <w:textAlignment w:val="baseline"/>
        <w:rPr>
          <w:rFonts w:ascii="Trebuchet MS" w:eastAsia="Times New Roman" w:hAnsi="Trebuchet MS" w:cs="Times New Roman"/>
          <w:sz w:val="20"/>
          <w:szCs w:val="24"/>
          <w:lang w:eastAsia="en-GB"/>
        </w:rPr>
      </w:pPr>
      <w:r w:rsidRPr="006A07EA">
        <w:rPr>
          <w:rFonts w:ascii="Trebuchet MS" w:eastAsia="Times New Roman" w:hAnsi="Trebuchet MS" w:cs="Times New Roman"/>
          <w:bCs/>
          <w:sz w:val="20"/>
          <w:szCs w:val="24"/>
          <w:lang w:eastAsia="en-GB"/>
        </w:rPr>
        <w:t>Staff training (CPD)</w:t>
      </w:r>
    </w:p>
    <w:p w:rsidR="006A07EA" w:rsidRDefault="008C4095" w:rsidP="008C4095">
      <w:pPr>
        <w:shd w:val="clear" w:color="auto" w:fill="FFFFFF"/>
        <w:spacing w:after="0" w:line="288" w:lineRule="atLeast"/>
        <w:textAlignment w:val="baseline"/>
        <w:rPr>
          <w:rFonts w:ascii="Trebuchet MS" w:eastAsia="Times New Roman" w:hAnsi="Trebuchet MS" w:cs="Times New Roman"/>
          <w:bCs/>
          <w:sz w:val="20"/>
          <w:szCs w:val="24"/>
          <w:lang w:eastAsia="en-GB"/>
        </w:rPr>
      </w:pPr>
      <w:r>
        <w:rPr>
          <w:rFonts w:ascii="Trebuchet MS" w:eastAsia="Times New Roman" w:hAnsi="Trebuchet MS" w:cs="Times New Roman"/>
          <w:sz w:val="20"/>
          <w:szCs w:val="24"/>
          <w:lang w:eastAsia="en-GB"/>
        </w:rPr>
        <w:t xml:space="preserve">T.A support </w:t>
      </w:r>
      <w:r w:rsidR="00A35F51">
        <w:rPr>
          <w:rFonts w:ascii="Trebuchet MS" w:eastAsia="Times New Roman" w:hAnsi="Trebuchet MS" w:cs="Times New Roman"/>
          <w:sz w:val="20"/>
          <w:szCs w:val="24"/>
          <w:lang w:eastAsia="en-GB"/>
        </w:rPr>
        <w:t xml:space="preserve">of </w:t>
      </w:r>
      <w:r w:rsidR="00A35F51" w:rsidRPr="006A07EA">
        <w:rPr>
          <w:rFonts w:ascii="Trebuchet MS" w:eastAsia="Times New Roman" w:hAnsi="Trebuchet MS" w:cs="Times New Roman"/>
          <w:bCs/>
          <w:sz w:val="20"/>
          <w:szCs w:val="24"/>
          <w:lang w:eastAsia="en-GB"/>
        </w:rPr>
        <w:t>individual</w:t>
      </w:r>
      <w:r w:rsidR="006A07EA" w:rsidRPr="006A07EA">
        <w:rPr>
          <w:rFonts w:ascii="Trebuchet MS" w:eastAsia="Times New Roman" w:hAnsi="Trebuchet MS" w:cs="Times New Roman"/>
          <w:bCs/>
          <w:sz w:val="20"/>
          <w:szCs w:val="24"/>
          <w:lang w:eastAsia="en-GB"/>
        </w:rPr>
        <w:t xml:space="preserve"> </w:t>
      </w:r>
      <w:r>
        <w:rPr>
          <w:rFonts w:ascii="Trebuchet MS" w:eastAsia="Times New Roman" w:hAnsi="Trebuchet MS" w:cs="Times New Roman"/>
          <w:bCs/>
          <w:sz w:val="20"/>
          <w:szCs w:val="24"/>
          <w:lang w:eastAsia="en-GB"/>
        </w:rPr>
        <w:t>learners or group support.</w:t>
      </w:r>
      <w:r w:rsidR="006A07EA" w:rsidRPr="006A07EA">
        <w:rPr>
          <w:rFonts w:ascii="Trebuchet MS" w:eastAsia="Times New Roman" w:hAnsi="Trebuchet MS" w:cs="Times New Roman"/>
          <w:bCs/>
          <w:sz w:val="20"/>
          <w:szCs w:val="24"/>
          <w:lang w:eastAsia="en-GB"/>
        </w:rPr>
        <w:t xml:space="preserve"> </w:t>
      </w:r>
    </w:p>
    <w:p w:rsidR="00A35F51" w:rsidRDefault="00A35F51" w:rsidP="008C4095">
      <w:pPr>
        <w:shd w:val="clear" w:color="auto" w:fill="FFFFFF"/>
        <w:spacing w:after="0" w:line="288" w:lineRule="atLeast"/>
        <w:textAlignment w:val="baseline"/>
        <w:rPr>
          <w:rFonts w:ascii="Trebuchet MS" w:eastAsia="Times New Roman" w:hAnsi="Trebuchet MS" w:cs="Times New Roman"/>
          <w:bCs/>
          <w:sz w:val="20"/>
          <w:szCs w:val="24"/>
          <w:lang w:eastAsia="en-GB"/>
        </w:rPr>
      </w:pPr>
    </w:p>
    <w:p w:rsidR="008C4095" w:rsidRPr="00A35F51" w:rsidRDefault="008C4095" w:rsidP="008C4095">
      <w:pPr>
        <w:shd w:val="clear" w:color="auto" w:fill="FFFFFF"/>
        <w:spacing w:after="0" w:line="288" w:lineRule="atLeast"/>
        <w:textAlignment w:val="baseline"/>
        <w:rPr>
          <w:rFonts w:ascii="Trebuchet MS" w:eastAsia="Times New Roman" w:hAnsi="Trebuchet MS" w:cs="Times New Roman"/>
          <w:b/>
          <w:bCs/>
          <w:sz w:val="20"/>
          <w:szCs w:val="24"/>
          <w:lang w:eastAsia="en-GB"/>
        </w:rPr>
      </w:pPr>
    </w:p>
    <w:p w:rsidR="008C4095" w:rsidRPr="00A35F51" w:rsidRDefault="008C4095" w:rsidP="00A35F51">
      <w:pPr>
        <w:pStyle w:val="NormalWeb"/>
        <w:shd w:val="clear" w:color="auto" w:fill="FFFFFF"/>
        <w:spacing w:before="0" w:beforeAutospacing="0" w:after="0" w:afterAutospacing="0" w:line="288" w:lineRule="atLeast"/>
        <w:jc w:val="center"/>
        <w:textAlignment w:val="baseline"/>
        <w:rPr>
          <w:rFonts w:ascii="Trebuchet MS" w:hAnsi="Trebuchet MS"/>
          <w:b/>
          <w:color w:val="585858"/>
          <w:sz w:val="14"/>
          <w:szCs w:val="20"/>
        </w:rPr>
      </w:pPr>
      <w:r w:rsidRPr="00A35F51">
        <w:rPr>
          <w:rFonts w:ascii="Trebuchet MS" w:hAnsi="Trebuchet MS"/>
          <w:b/>
          <w:color w:val="585858"/>
          <w:szCs w:val="36"/>
          <w:bdr w:val="none" w:sz="0" w:space="0" w:color="auto" w:frame="1"/>
        </w:rPr>
        <w:t>External Agency Support</w:t>
      </w:r>
    </w:p>
    <w:p w:rsidR="008C4095" w:rsidRDefault="008C4095" w:rsidP="008C4095">
      <w:pPr>
        <w:pStyle w:val="NormalWeb"/>
        <w:shd w:val="clear" w:color="auto" w:fill="FFFFFF"/>
        <w:spacing w:before="180" w:beforeAutospacing="0" w:after="180" w:afterAutospacing="0" w:line="288" w:lineRule="atLeast"/>
        <w:jc w:val="center"/>
        <w:textAlignment w:val="baseline"/>
        <w:rPr>
          <w:rFonts w:ascii="Trebuchet MS" w:hAnsi="Trebuchet MS"/>
          <w:color w:val="585858"/>
          <w:sz w:val="20"/>
          <w:szCs w:val="20"/>
        </w:rPr>
      </w:pPr>
      <w:r>
        <w:rPr>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sidRPr="00A35F51">
        <w:rPr>
          <w:rStyle w:val="Strong"/>
          <w:rFonts w:ascii="Trebuchet MS" w:hAnsi="Trebuchet MS"/>
          <w:b w:val="0"/>
          <w:sz w:val="20"/>
          <w:szCs w:val="20"/>
        </w:rPr>
        <w:t>We will always work with you to support your child in every way we can. At times pupils may access external support from one or more agencies. We actively seek and encourage partnerships with all professionals and work together to support pupils through fully inclusive practice.</w:t>
      </w:r>
    </w:p>
    <w:p w:rsidR="008D32FD" w:rsidRPr="00A35F51" w:rsidRDefault="008D32FD" w:rsidP="008C4095">
      <w:pPr>
        <w:pStyle w:val="NormalWeb"/>
        <w:shd w:val="clear" w:color="auto" w:fill="FFFFFF"/>
        <w:spacing w:before="0" w:beforeAutospacing="0" w:after="0" w:afterAutospacing="0" w:line="288" w:lineRule="atLeast"/>
        <w:textAlignment w:val="baseline"/>
        <w:rPr>
          <w:rFonts w:ascii="Trebuchet MS" w:hAnsi="Trebuchet MS"/>
          <w:b/>
          <w:sz w:val="20"/>
          <w:szCs w:val="20"/>
        </w:rPr>
      </w:pPr>
    </w:p>
    <w:p w:rsidR="008C4095" w:rsidRPr="00A35F51" w:rsidRDefault="008C4095" w:rsidP="008C4095">
      <w:pPr>
        <w:pStyle w:val="NormalWeb"/>
        <w:shd w:val="clear" w:color="auto" w:fill="FFFFFF"/>
        <w:spacing w:before="0" w:beforeAutospacing="0" w:after="0" w:afterAutospacing="0" w:line="288" w:lineRule="atLeast"/>
        <w:textAlignment w:val="baseline"/>
        <w:rPr>
          <w:rFonts w:ascii="Trebuchet MS" w:hAnsi="Trebuchet MS"/>
          <w:b/>
          <w:sz w:val="20"/>
          <w:szCs w:val="20"/>
        </w:rPr>
      </w:pPr>
      <w:r w:rsidRPr="00A35F51">
        <w:rPr>
          <w:rStyle w:val="Strong"/>
          <w:rFonts w:ascii="Trebuchet MS" w:hAnsi="Trebuchet MS"/>
          <w:b w:val="0"/>
          <w:sz w:val="20"/>
          <w:szCs w:val="20"/>
        </w:rPr>
        <w:t>Key profess</w:t>
      </w:r>
      <w:r w:rsidR="00A35F51" w:rsidRPr="00A35F51">
        <w:rPr>
          <w:rStyle w:val="Strong"/>
          <w:rFonts w:ascii="Trebuchet MS" w:hAnsi="Trebuchet MS"/>
          <w:b w:val="0"/>
          <w:sz w:val="20"/>
          <w:szCs w:val="20"/>
        </w:rPr>
        <w:t>ionals who have worked with children in our</w:t>
      </w:r>
      <w:r w:rsidRPr="00A35F51">
        <w:rPr>
          <w:rStyle w:val="Strong"/>
          <w:rFonts w:ascii="Trebuchet MS" w:hAnsi="Trebuchet MS"/>
          <w:b w:val="0"/>
          <w:sz w:val="20"/>
          <w:szCs w:val="20"/>
        </w:rPr>
        <w:t xml:space="preserve"> school </w:t>
      </w:r>
      <w:r w:rsidR="00A35F51" w:rsidRPr="00A35F51">
        <w:rPr>
          <w:rStyle w:val="Strong"/>
          <w:rFonts w:ascii="Trebuchet MS" w:hAnsi="Trebuchet MS"/>
          <w:b w:val="0"/>
          <w:sz w:val="20"/>
          <w:szCs w:val="20"/>
        </w:rPr>
        <w:t>are:</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Pr="00A35F51" w:rsidRDefault="008D32FD" w:rsidP="008C4095">
      <w:pPr>
        <w:pStyle w:val="NormalWeb"/>
        <w:shd w:val="clear" w:color="auto" w:fill="FFFFFF"/>
        <w:spacing w:before="0" w:beforeAutospacing="0" w:after="0" w:afterAutospacing="0" w:line="288" w:lineRule="atLeast"/>
        <w:textAlignment w:val="baseline"/>
        <w:rPr>
          <w:rFonts w:ascii="Trebuchet MS" w:hAnsi="Trebuchet MS"/>
          <w:sz w:val="20"/>
          <w:szCs w:val="20"/>
        </w:rPr>
      </w:pPr>
      <w:r>
        <w:rPr>
          <w:rStyle w:val="Strong"/>
          <w:rFonts w:ascii="Trebuchet MS" w:hAnsi="Trebuchet MS"/>
          <w:b w:val="0"/>
          <w:sz w:val="20"/>
          <w:szCs w:val="20"/>
        </w:rPr>
        <w:t>Katrina Heywood</w:t>
      </w:r>
      <w:r w:rsidR="00613713">
        <w:rPr>
          <w:rStyle w:val="Strong"/>
          <w:rFonts w:ascii="Trebuchet MS" w:hAnsi="Trebuchet MS"/>
          <w:b w:val="0"/>
          <w:sz w:val="20"/>
          <w:szCs w:val="20"/>
        </w:rPr>
        <w:t xml:space="preserve">; </w:t>
      </w:r>
      <w:r w:rsidR="00613713" w:rsidRPr="00A35F51">
        <w:rPr>
          <w:rStyle w:val="Strong"/>
          <w:rFonts w:ascii="Trebuchet MS" w:hAnsi="Trebuchet MS"/>
          <w:b w:val="0"/>
          <w:sz w:val="20"/>
          <w:szCs w:val="20"/>
        </w:rPr>
        <w:t>Educational</w:t>
      </w:r>
      <w:r w:rsidR="008C4095" w:rsidRPr="00A35F51">
        <w:rPr>
          <w:rStyle w:val="Strong"/>
          <w:rFonts w:ascii="Trebuchet MS" w:hAnsi="Trebuchet MS"/>
          <w:b w:val="0"/>
          <w:sz w:val="20"/>
          <w:szCs w:val="20"/>
        </w:rPr>
        <w:t xml:space="preserve"> Psychologist.</w:t>
      </w:r>
    </w:p>
    <w:p w:rsidR="008C4095" w:rsidRPr="00A35F51" w:rsidRDefault="008C4095" w:rsidP="008C4095">
      <w:pPr>
        <w:pStyle w:val="NormalWeb"/>
        <w:shd w:val="clear" w:color="auto" w:fill="FFFFFF"/>
        <w:spacing w:before="0" w:beforeAutospacing="0" w:after="0" w:afterAutospacing="0" w:line="288" w:lineRule="atLeast"/>
        <w:textAlignment w:val="baseline"/>
        <w:rPr>
          <w:rFonts w:ascii="Trebuchet MS" w:hAnsi="Trebuchet MS"/>
          <w:sz w:val="20"/>
          <w:szCs w:val="20"/>
        </w:rPr>
      </w:pPr>
      <w:r w:rsidRPr="00A35F51">
        <w:rPr>
          <w:rStyle w:val="Strong"/>
          <w:rFonts w:ascii="Trebuchet MS" w:hAnsi="Trebuchet MS"/>
          <w:b w:val="0"/>
          <w:sz w:val="20"/>
          <w:szCs w:val="20"/>
        </w:rPr>
        <w:lastRenderedPageBreak/>
        <w:t>(</w:t>
      </w:r>
      <w:r w:rsidR="00A35F51" w:rsidRPr="00A35F51">
        <w:rPr>
          <w:rStyle w:val="Strong"/>
          <w:rFonts w:ascii="Trebuchet MS" w:hAnsi="Trebuchet MS"/>
          <w:b w:val="0"/>
          <w:sz w:val="20"/>
          <w:szCs w:val="20"/>
        </w:rPr>
        <w:t xml:space="preserve">North Tyneside </w:t>
      </w:r>
      <w:r w:rsidRPr="00A35F51">
        <w:rPr>
          <w:rStyle w:val="Strong"/>
          <w:rFonts w:ascii="Trebuchet MS" w:hAnsi="Trebuchet MS"/>
          <w:b w:val="0"/>
          <w:sz w:val="20"/>
          <w:szCs w:val="20"/>
        </w:rPr>
        <w:t>Education Psychology Team)</w:t>
      </w:r>
    </w:p>
    <w:p w:rsidR="008C4095" w:rsidRPr="00A35F51" w:rsidRDefault="008C4095" w:rsidP="008C4095">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sidRPr="00A35F51">
        <w:rPr>
          <w:rStyle w:val="Strong"/>
          <w:rFonts w:ascii="Trebuchet MS" w:hAnsi="Trebuchet MS"/>
          <w:b w:val="0"/>
          <w:sz w:val="20"/>
          <w:szCs w:val="20"/>
        </w:rPr>
        <w:t> </w:t>
      </w:r>
    </w:p>
    <w:p w:rsidR="00A35F51" w:rsidRPr="00A35F51" w:rsidRDefault="00A35F51" w:rsidP="008C4095">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sidRPr="00A35F51">
        <w:rPr>
          <w:rStyle w:val="Strong"/>
          <w:rFonts w:ascii="Trebuchet MS" w:hAnsi="Trebuchet MS"/>
          <w:b w:val="0"/>
          <w:sz w:val="20"/>
          <w:szCs w:val="20"/>
        </w:rPr>
        <w:t>Helen Preston</w:t>
      </w:r>
      <w:r w:rsidR="00FD3EF1">
        <w:rPr>
          <w:rStyle w:val="Strong"/>
          <w:rFonts w:ascii="Trebuchet MS" w:hAnsi="Trebuchet MS"/>
          <w:b w:val="0"/>
          <w:sz w:val="20"/>
          <w:szCs w:val="20"/>
        </w:rPr>
        <w:t>, Mary Mackenzie</w:t>
      </w:r>
      <w:r w:rsidR="00292588">
        <w:rPr>
          <w:rStyle w:val="Strong"/>
          <w:rFonts w:ascii="Trebuchet MS" w:hAnsi="Trebuchet MS"/>
          <w:b w:val="0"/>
          <w:sz w:val="20"/>
          <w:szCs w:val="20"/>
        </w:rPr>
        <w:t xml:space="preserve"> and Rachel Elder Smith</w:t>
      </w:r>
      <w:r w:rsidRPr="00A35F51">
        <w:rPr>
          <w:rStyle w:val="Strong"/>
          <w:rFonts w:ascii="Trebuchet MS" w:hAnsi="Trebuchet MS"/>
          <w:b w:val="0"/>
          <w:sz w:val="20"/>
          <w:szCs w:val="20"/>
        </w:rPr>
        <w:t xml:space="preserve"> from the Dyslexia team</w:t>
      </w:r>
    </w:p>
    <w:p w:rsidR="00A35F51" w:rsidRPr="00A35F51" w:rsidRDefault="00A35F51" w:rsidP="008C4095">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p>
    <w:p w:rsidR="00A35F51" w:rsidRDefault="00A35F51" w:rsidP="008C4095">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sidRPr="00A35F51">
        <w:rPr>
          <w:rStyle w:val="Strong"/>
          <w:rFonts w:ascii="Trebuchet MS" w:hAnsi="Trebuchet MS"/>
          <w:b w:val="0"/>
          <w:sz w:val="20"/>
          <w:szCs w:val="20"/>
        </w:rPr>
        <w:t>Marjorie Newton from the Language and Communication Team.</w:t>
      </w:r>
    </w:p>
    <w:p w:rsidR="00F61985" w:rsidRDefault="00F61985" w:rsidP="008C4095">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p>
    <w:p w:rsidR="00F61985" w:rsidRPr="00A35F51" w:rsidRDefault="002D2F9F" w:rsidP="008C4095">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G</w:t>
      </w:r>
      <w:r w:rsidR="00F61985">
        <w:rPr>
          <w:rStyle w:val="Strong"/>
          <w:rFonts w:ascii="Trebuchet MS" w:hAnsi="Trebuchet MS"/>
          <w:b w:val="0"/>
          <w:sz w:val="20"/>
          <w:szCs w:val="20"/>
        </w:rPr>
        <w:t>ill Hedworth</w:t>
      </w:r>
      <w:r w:rsidR="00613713">
        <w:rPr>
          <w:rStyle w:val="Strong"/>
          <w:rFonts w:ascii="Trebuchet MS" w:hAnsi="Trebuchet MS"/>
          <w:b w:val="0"/>
          <w:sz w:val="20"/>
          <w:szCs w:val="20"/>
        </w:rPr>
        <w:t xml:space="preserve"> and Anne Pyle</w:t>
      </w:r>
      <w:r w:rsidR="00F61985">
        <w:rPr>
          <w:rStyle w:val="Strong"/>
          <w:rFonts w:ascii="Trebuchet MS" w:hAnsi="Trebuchet MS"/>
          <w:b w:val="0"/>
          <w:sz w:val="20"/>
          <w:szCs w:val="20"/>
        </w:rPr>
        <w:t xml:space="preserve"> from Behaviour Support</w:t>
      </w:r>
      <w:r w:rsidR="008D32FD">
        <w:rPr>
          <w:rStyle w:val="Strong"/>
          <w:rFonts w:ascii="Trebuchet MS" w:hAnsi="Trebuchet MS"/>
          <w:b w:val="0"/>
          <w:sz w:val="20"/>
          <w:szCs w:val="20"/>
        </w:rPr>
        <w:t xml:space="preserve"> </w:t>
      </w:r>
    </w:p>
    <w:p w:rsidR="00A35F51" w:rsidRPr="00A35F51" w:rsidRDefault="00A35F51" w:rsidP="008C4095">
      <w:pPr>
        <w:pStyle w:val="NormalWeb"/>
        <w:shd w:val="clear" w:color="auto" w:fill="FFFFFF"/>
        <w:spacing w:before="0" w:beforeAutospacing="0" w:after="0" w:afterAutospacing="0" w:line="288" w:lineRule="atLeast"/>
        <w:textAlignment w:val="baseline"/>
        <w:rPr>
          <w:rFonts w:ascii="Trebuchet MS" w:hAnsi="Trebuchet MS"/>
          <w:sz w:val="20"/>
          <w:szCs w:val="20"/>
        </w:rPr>
      </w:pPr>
    </w:p>
    <w:p w:rsidR="008C4095" w:rsidRDefault="008C4095" w:rsidP="008C4095">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sidRPr="00A35F51">
        <w:rPr>
          <w:rStyle w:val="Strong"/>
          <w:rFonts w:ascii="Trebuchet MS" w:hAnsi="Trebuchet MS"/>
          <w:b w:val="0"/>
          <w:sz w:val="20"/>
          <w:szCs w:val="20"/>
        </w:rPr>
        <w:t xml:space="preserve"> </w:t>
      </w:r>
      <w:r w:rsidR="002D2F9F">
        <w:rPr>
          <w:rStyle w:val="Strong"/>
          <w:rFonts w:ascii="Trebuchet MS" w:hAnsi="Trebuchet MS"/>
          <w:b w:val="0"/>
          <w:sz w:val="20"/>
          <w:szCs w:val="20"/>
        </w:rPr>
        <w:t>Kate Swinburne</w:t>
      </w:r>
      <w:r w:rsidR="00613713">
        <w:rPr>
          <w:rStyle w:val="Strong"/>
          <w:rFonts w:ascii="Trebuchet MS" w:hAnsi="Trebuchet MS"/>
          <w:b w:val="0"/>
          <w:sz w:val="20"/>
          <w:szCs w:val="20"/>
        </w:rPr>
        <w:t>;</w:t>
      </w:r>
      <w:r w:rsidR="00613713" w:rsidRPr="009300C0">
        <w:rPr>
          <w:rStyle w:val="Strong"/>
          <w:rFonts w:ascii="Trebuchet MS" w:hAnsi="Trebuchet MS"/>
          <w:b w:val="0"/>
          <w:sz w:val="20"/>
          <w:szCs w:val="20"/>
        </w:rPr>
        <w:t xml:space="preserve"> School</w:t>
      </w:r>
      <w:r w:rsidR="002D2F9F" w:rsidRPr="009300C0">
        <w:rPr>
          <w:rStyle w:val="Strong"/>
          <w:rFonts w:ascii="Trebuchet MS" w:hAnsi="Trebuchet MS"/>
          <w:b w:val="0"/>
          <w:sz w:val="20"/>
          <w:szCs w:val="20"/>
        </w:rPr>
        <w:t xml:space="preserve"> Nurse</w:t>
      </w:r>
      <w:r w:rsidR="008D32FD">
        <w:rPr>
          <w:rStyle w:val="Strong"/>
          <w:rFonts w:ascii="Trebuchet MS" w:hAnsi="Trebuchet MS"/>
          <w:b w:val="0"/>
          <w:sz w:val="20"/>
          <w:szCs w:val="20"/>
        </w:rPr>
        <w:t xml:space="preserve"> </w:t>
      </w:r>
    </w:p>
    <w:p w:rsidR="008D32FD" w:rsidRDefault="008D32FD" w:rsidP="008C4095">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p>
    <w:p w:rsidR="00292588" w:rsidRPr="00A35F51" w:rsidRDefault="00FD3EF1" w:rsidP="008C4095">
      <w:pPr>
        <w:pStyle w:val="NormalWeb"/>
        <w:shd w:val="clear" w:color="auto" w:fill="FFFFFF"/>
        <w:spacing w:before="0" w:beforeAutospacing="0" w:after="0" w:afterAutospacing="0" w:line="288" w:lineRule="atLeast"/>
        <w:textAlignment w:val="baseline"/>
        <w:rPr>
          <w:rFonts w:ascii="Trebuchet MS" w:hAnsi="Trebuchet MS"/>
          <w:sz w:val="20"/>
          <w:szCs w:val="20"/>
        </w:rPr>
      </w:pPr>
      <w:r>
        <w:rPr>
          <w:rStyle w:val="Strong"/>
          <w:rFonts w:ascii="Trebuchet MS" w:hAnsi="Trebuchet MS"/>
          <w:b w:val="0"/>
          <w:sz w:val="20"/>
          <w:szCs w:val="20"/>
        </w:rPr>
        <w:t>Nina Hindmarsh</w:t>
      </w:r>
      <w:r w:rsidR="00292588">
        <w:rPr>
          <w:rStyle w:val="Strong"/>
          <w:rFonts w:ascii="Trebuchet MS" w:hAnsi="Trebuchet MS"/>
          <w:b w:val="0"/>
          <w:sz w:val="20"/>
          <w:szCs w:val="20"/>
        </w:rPr>
        <w:t xml:space="preserve"> </w:t>
      </w:r>
      <w:r w:rsidR="00296B9F">
        <w:rPr>
          <w:rStyle w:val="Strong"/>
          <w:rFonts w:ascii="Trebuchet MS" w:hAnsi="Trebuchet MS"/>
          <w:b w:val="0"/>
          <w:sz w:val="20"/>
          <w:szCs w:val="20"/>
        </w:rPr>
        <w:t>from Speech</w:t>
      </w:r>
      <w:r w:rsidR="00292588">
        <w:rPr>
          <w:rStyle w:val="Strong"/>
          <w:rFonts w:ascii="Trebuchet MS" w:hAnsi="Trebuchet MS"/>
          <w:b w:val="0"/>
          <w:sz w:val="20"/>
          <w:szCs w:val="20"/>
        </w:rPr>
        <w:t xml:space="preserve"> and Language Therapy</w:t>
      </w:r>
    </w:p>
    <w:p w:rsidR="008C4095" w:rsidRPr="00A35F51" w:rsidRDefault="008C4095" w:rsidP="008C4095">
      <w:pPr>
        <w:pStyle w:val="NormalWeb"/>
        <w:shd w:val="clear" w:color="auto" w:fill="FFFFFF"/>
        <w:spacing w:before="0" w:beforeAutospacing="0" w:after="0" w:afterAutospacing="0" w:line="288" w:lineRule="atLeast"/>
        <w:textAlignment w:val="baseline"/>
        <w:rPr>
          <w:rFonts w:ascii="Trebuchet MS" w:hAnsi="Trebuchet MS"/>
          <w:sz w:val="20"/>
          <w:szCs w:val="20"/>
        </w:rPr>
      </w:pPr>
      <w:r w:rsidRPr="00A35F51">
        <w:rPr>
          <w:rStyle w:val="Strong"/>
          <w:rFonts w:ascii="Trebuchet MS" w:hAnsi="Trebuchet MS"/>
          <w:b w:val="0"/>
          <w:sz w:val="20"/>
          <w:szCs w:val="20"/>
        </w:rPr>
        <w:t> </w:t>
      </w:r>
    </w:p>
    <w:p w:rsidR="008C4095" w:rsidRPr="00A35F51" w:rsidRDefault="00A35F51" w:rsidP="008C4095">
      <w:pPr>
        <w:pStyle w:val="NormalWeb"/>
        <w:shd w:val="clear" w:color="auto" w:fill="FFFFFF"/>
        <w:spacing w:before="0" w:beforeAutospacing="0" w:after="0" w:afterAutospacing="0" w:line="288" w:lineRule="atLeast"/>
        <w:textAlignment w:val="baseline"/>
        <w:rPr>
          <w:rFonts w:ascii="Trebuchet MS" w:hAnsi="Trebuchet MS"/>
          <w:b/>
          <w:sz w:val="20"/>
          <w:szCs w:val="20"/>
        </w:rPr>
      </w:pPr>
      <w:r w:rsidRPr="00A35F51">
        <w:rPr>
          <w:rStyle w:val="Strong"/>
          <w:rFonts w:ascii="Trebuchet MS" w:hAnsi="Trebuchet MS"/>
          <w:b w:val="0"/>
          <w:sz w:val="20"/>
          <w:szCs w:val="20"/>
        </w:rPr>
        <w:t>We have also had visiting</w:t>
      </w:r>
      <w:r w:rsidR="008C4095" w:rsidRPr="00A35F51">
        <w:rPr>
          <w:rStyle w:val="Strong"/>
          <w:rFonts w:ascii="Trebuchet MS" w:hAnsi="Trebuchet MS"/>
          <w:b w:val="0"/>
          <w:sz w:val="20"/>
          <w:szCs w:val="20"/>
        </w:rPr>
        <w:t xml:space="preserve"> staff </w:t>
      </w:r>
      <w:r w:rsidRPr="00A35F51">
        <w:rPr>
          <w:rStyle w:val="Strong"/>
          <w:rFonts w:ascii="Trebuchet MS" w:hAnsi="Trebuchet MS"/>
          <w:b w:val="0"/>
          <w:sz w:val="20"/>
          <w:szCs w:val="20"/>
        </w:rPr>
        <w:t>from:</w:t>
      </w:r>
    </w:p>
    <w:p w:rsidR="008C4095" w:rsidRPr="00A35F51" w:rsidRDefault="008C4095" w:rsidP="008C4095">
      <w:pPr>
        <w:pStyle w:val="NormalWeb"/>
        <w:shd w:val="clear" w:color="auto" w:fill="FFFFFF"/>
        <w:spacing w:before="0" w:beforeAutospacing="0" w:after="0" w:afterAutospacing="0" w:line="288" w:lineRule="atLeast"/>
        <w:textAlignment w:val="baseline"/>
        <w:rPr>
          <w:rFonts w:ascii="Trebuchet MS" w:hAnsi="Trebuchet MS"/>
          <w:sz w:val="20"/>
          <w:szCs w:val="20"/>
        </w:rPr>
      </w:pPr>
      <w:r w:rsidRPr="00A35F51">
        <w:rPr>
          <w:rStyle w:val="Strong"/>
          <w:rFonts w:ascii="Trebuchet MS" w:hAnsi="Trebuchet MS"/>
          <w:b w:val="0"/>
          <w:sz w:val="20"/>
          <w:szCs w:val="20"/>
        </w:rPr>
        <w:t xml:space="preserve">Child and Adolescent Mental Health Service (CAMHS) </w:t>
      </w:r>
    </w:p>
    <w:p w:rsidR="008C4095" w:rsidRPr="00A35F51" w:rsidRDefault="008C4095" w:rsidP="008C4095">
      <w:pPr>
        <w:pStyle w:val="NormalWeb"/>
        <w:shd w:val="clear" w:color="auto" w:fill="FFFFFF"/>
        <w:spacing w:before="0" w:beforeAutospacing="0" w:after="0" w:afterAutospacing="0" w:line="288" w:lineRule="atLeast"/>
        <w:textAlignment w:val="baseline"/>
        <w:rPr>
          <w:rFonts w:ascii="Trebuchet MS" w:hAnsi="Trebuchet MS"/>
          <w:sz w:val="20"/>
          <w:szCs w:val="20"/>
        </w:rPr>
      </w:pPr>
      <w:r w:rsidRPr="00A35F51">
        <w:rPr>
          <w:rStyle w:val="Strong"/>
          <w:rFonts w:ascii="Trebuchet MS" w:hAnsi="Trebuchet MS"/>
          <w:b w:val="0"/>
          <w:sz w:val="20"/>
          <w:szCs w:val="20"/>
        </w:rPr>
        <w:t>Paediatric Occupational Therapy Team</w:t>
      </w:r>
    </w:p>
    <w:p w:rsidR="00F61985" w:rsidRDefault="00B540E5" w:rsidP="00A35F51">
      <w:pPr>
        <w:pStyle w:val="NormalWeb"/>
        <w:shd w:val="clear" w:color="auto" w:fill="FFFFFF"/>
        <w:spacing w:before="0" w:beforeAutospacing="0" w:after="0" w:afterAutospacing="0" w:line="288" w:lineRule="atLeast"/>
        <w:textAlignment w:val="baseline"/>
        <w:rPr>
          <w:rStyle w:val="Strong"/>
          <w:rFonts w:ascii="Trebuchet MS" w:hAnsi="Trebuchet MS"/>
          <w:b w:val="0"/>
          <w:sz w:val="20"/>
          <w:szCs w:val="20"/>
        </w:rPr>
      </w:pPr>
      <w:r>
        <w:rPr>
          <w:rStyle w:val="Strong"/>
          <w:rFonts w:ascii="Trebuchet MS" w:hAnsi="Trebuchet MS"/>
          <w:b w:val="0"/>
          <w:sz w:val="20"/>
          <w:szCs w:val="20"/>
        </w:rPr>
        <w:t>Barnardo's</w:t>
      </w:r>
      <w:r w:rsidR="00F61985">
        <w:rPr>
          <w:rStyle w:val="Strong"/>
          <w:rFonts w:ascii="Trebuchet MS" w:hAnsi="Trebuchet MS"/>
          <w:b w:val="0"/>
          <w:sz w:val="20"/>
          <w:szCs w:val="20"/>
        </w:rPr>
        <w:t xml:space="preserve"> </w:t>
      </w:r>
      <w:r>
        <w:rPr>
          <w:rStyle w:val="Strong"/>
          <w:rFonts w:ascii="Trebuchet MS" w:hAnsi="Trebuchet MS"/>
          <w:b w:val="0"/>
          <w:sz w:val="20"/>
          <w:szCs w:val="20"/>
        </w:rPr>
        <w:t>Counselling</w:t>
      </w:r>
      <w:r w:rsidR="00F61985">
        <w:rPr>
          <w:rStyle w:val="Strong"/>
          <w:rFonts w:ascii="Trebuchet MS" w:hAnsi="Trebuchet MS"/>
          <w:b w:val="0"/>
          <w:sz w:val="20"/>
          <w:szCs w:val="20"/>
        </w:rPr>
        <w:t xml:space="preserve"> Service</w:t>
      </w:r>
    </w:p>
    <w:p w:rsidR="00A35F51" w:rsidRPr="00A35F51" w:rsidRDefault="00A35F51" w:rsidP="00A35F51">
      <w:pPr>
        <w:pStyle w:val="NormalWeb"/>
        <w:shd w:val="clear" w:color="auto" w:fill="FFFFFF"/>
        <w:spacing w:before="0" w:beforeAutospacing="0" w:after="0" w:afterAutospacing="0" w:line="288" w:lineRule="atLeast"/>
        <w:textAlignment w:val="baseline"/>
        <w:rPr>
          <w:rFonts w:ascii="Trebuchet MS" w:hAnsi="Trebuchet MS"/>
          <w:sz w:val="20"/>
          <w:szCs w:val="20"/>
        </w:rPr>
      </w:pPr>
    </w:p>
    <w:p w:rsidR="008C4095" w:rsidRDefault="008C4095" w:rsidP="00A35F51">
      <w:pPr>
        <w:pStyle w:val="NormalWeb"/>
        <w:shd w:val="clear" w:color="auto" w:fill="FFFFFF"/>
        <w:spacing w:before="0" w:beforeAutospacing="0" w:after="0" w:afterAutospacing="0" w:line="288" w:lineRule="atLeast"/>
        <w:jc w:val="center"/>
        <w:textAlignment w:val="baseline"/>
        <w:rPr>
          <w:rStyle w:val="Strong"/>
          <w:rFonts w:ascii="Trebuchet MS" w:hAnsi="Trebuchet MS"/>
          <w:b w:val="0"/>
          <w:sz w:val="20"/>
          <w:szCs w:val="20"/>
        </w:rPr>
      </w:pPr>
    </w:p>
    <w:p w:rsidR="00A35F51" w:rsidRDefault="00A35F51" w:rsidP="009300C0">
      <w:pPr>
        <w:pStyle w:val="NormalWeb"/>
        <w:shd w:val="clear" w:color="auto" w:fill="FFFFFF"/>
        <w:spacing w:before="0" w:beforeAutospacing="0" w:after="0" w:afterAutospacing="0" w:line="288" w:lineRule="atLeast"/>
        <w:textAlignment w:val="baseline"/>
        <w:rPr>
          <w:rStyle w:val="Strong"/>
          <w:rFonts w:ascii="Trebuchet MS" w:hAnsi="Trebuchet MS"/>
          <w:szCs w:val="20"/>
        </w:rPr>
      </w:pPr>
      <w:r w:rsidRPr="00A35F51">
        <w:rPr>
          <w:rStyle w:val="Strong"/>
          <w:rFonts w:ascii="Trebuchet MS" w:hAnsi="Trebuchet MS"/>
          <w:szCs w:val="20"/>
        </w:rPr>
        <w:t>North Tyneside Local Offer</w:t>
      </w:r>
      <w:r w:rsidR="009300C0">
        <w:rPr>
          <w:rStyle w:val="Strong"/>
          <w:rFonts w:ascii="Trebuchet MS" w:hAnsi="Trebuchet MS"/>
          <w:szCs w:val="20"/>
        </w:rPr>
        <w:t xml:space="preserve"> can be found at </w:t>
      </w:r>
    </w:p>
    <w:p w:rsidR="00FF4BF6" w:rsidRDefault="00FF4BF6" w:rsidP="009300C0">
      <w:pPr>
        <w:pStyle w:val="NormalWeb"/>
        <w:shd w:val="clear" w:color="auto" w:fill="FFFFFF"/>
        <w:spacing w:before="0" w:beforeAutospacing="0" w:after="0" w:afterAutospacing="0" w:line="288" w:lineRule="atLeast"/>
        <w:textAlignment w:val="baseline"/>
        <w:rPr>
          <w:rStyle w:val="Strong"/>
          <w:rFonts w:ascii="Trebuchet MS" w:hAnsi="Trebuchet MS"/>
          <w:szCs w:val="20"/>
        </w:rPr>
      </w:pPr>
    </w:p>
    <w:p w:rsidR="008C4095" w:rsidRDefault="000B3F4C" w:rsidP="008C4095">
      <w:pPr>
        <w:pStyle w:val="NormalWeb"/>
        <w:shd w:val="clear" w:color="auto" w:fill="FFFFFF"/>
        <w:spacing w:before="0" w:beforeAutospacing="0" w:after="0" w:afterAutospacing="0" w:line="288" w:lineRule="atLeast"/>
        <w:textAlignment w:val="baseline"/>
        <w:rPr>
          <w:rStyle w:val="Strong"/>
          <w:rFonts w:ascii="Trebuchet MS" w:hAnsi="Trebuchet MS"/>
          <w:color w:val="585858"/>
          <w:sz w:val="20"/>
          <w:szCs w:val="20"/>
        </w:rPr>
      </w:pPr>
      <w:hyperlink r:id="rId11" w:history="1">
        <w:r w:rsidR="00FF4BF6" w:rsidRPr="000C55BB">
          <w:rPr>
            <w:rStyle w:val="Hyperlink"/>
            <w:rFonts w:ascii="Trebuchet MS" w:hAnsi="Trebuchet MS"/>
            <w:sz w:val="20"/>
            <w:szCs w:val="20"/>
          </w:rPr>
          <w:t>https://my.northtyneside.gov.uk/category/1243/local-offer-special-educational-needs-and-disabilities-send</w:t>
        </w:r>
      </w:hyperlink>
    </w:p>
    <w:p w:rsidR="00FF4BF6" w:rsidRDefault="00FF4BF6" w:rsidP="008C4095">
      <w:pPr>
        <w:pStyle w:val="NormalWeb"/>
        <w:shd w:val="clear" w:color="auto" w:fill="FFFFFF"/>
        <w:spacing w:before="0" w:beforeAutospacing="0" w:after="0" w:afterAutospacing="0" w:line="288" w:lineRule="atLeast"/>
        <w:textAlignment w:val="baseline"/>
        <w:rPr>
          <w:rStyle w:val="Strong"/>
          <w:rFonts w:ascii="Trebuchet MS" w:hAnsi="Trebuchet MS"/>
          <w:color w:val="585858"/>
          <w:sz w:val="20"/>
          <w:szCs w:val="20"/>
        </w:rPr>
      </w:pPr>
    </w:p>
    <w:p w:rsidR="00250E6C" w:rsidRDefault="00250E6C" w:rsidP="00250E6C">
      <w:pPr>
        <w:pStyle w:val="NoSpacing"/>
        <w:rPr>
          <w:b/>
          <w:u w:val="single"/>
        </w:rPr>
      </w:pPr>
    </w:p>
    <w:p w:rsidR="00250E6C" w:rsidRDefault="00250E6C" w:rsidP="00250E6C">
      <w:pPr>
        <w:pStyle w:val="NoSpacing"/>
        <w:rPr>
          <w:b/>
          <w:u w:val="single"/>
        </w:rPr>
      </w:pPr>
    </w:p>
    <w:p w:rsidR="00250E6C" w:rsidRDefault="00250E6C" w:rsidP="00250E6C">
      <w:pPr>
        <w:pStyle w:val="NoSpacing"/>
        <w:rPr>
          <w:b/>
          <w:u w:val="single"/>
        </w:rPr>
      </w:pPr>
    </w:p>
    <w:p w:rsidR="00250E6C" w:rsidRPr="00250E6C" w:rsidRDefault="00250E6C" w:rsidP="00250E6C">
      <w:pPr>
        <w:pStyle w:val="NoSpacing"/>
        <w:rPr>
          <w:rFonts w:ascii="Trebuchet MS" w:hAnsi="Trebuchet MS"/>
          <w:b/>
          <w:sz w:val="20"/>
          <w:u w:val="single"/>
        </w:rPr>
      </w:pPr>
      <w:r w:rsidRPr="00250E6C">
        <w:rPr>
          <w:rFonts w:ascii="Trebuchet MS" w:hAnsi="Trebuchet MS"/>
          <w:b/>
          <w:sz w:val="20"/>
          <w:u w:val="single"/>
        </w:rPr>
        <w:t>Complaints Procedure</w:t>
      </w:r>
    </w:p>
    <w:p w:rsidR="00250E6C" w:rsidRDefault="00250E6C" w:rsidP="00250E6C">
      <w:pPr>
        <w:pStyle w:val="NoSpacing"/>
        <w:rPr>
          <w:b/>
          <w:u w:val="single"/>
        </w:rPr>
      </w:pPr>
    </w:p>
    <w:p w:rsidR="00250E6C" w:rsidRPr="00250E6C" w:rsidRDefault="00250E6C" w:rsidP="00250E6C">
      <w:pPr>
        <w:pStyle w:val="NoSpacing"/>
        <w:rPr>
          <w:rFonts w:ascii="Trebuchet MS" w:hAnsi="Trebuchet MS"/>
          <w:sz w:val="20"/>
        </w:rPr>
      </w:pPr>
      <w:r w:rsidRPr="00250E6C">
        <w:rPr>
          <w:rFonts w:ascii="Trebuchet MS" w:hAnsi="Trebuchet MS"/>
          <w:sz w:val="20"/>
        </w:rPr>
        <w:t>Any parent who has a problem regarding an SEN</w:t>
      </w:r>
      <w:r w:rsidR="004F4E60">
        <w:rPr>
          <w:rFonts w:ascii="Trebuchet MS" w:hAnsi="Trebuchet MS"/>
          <w:sz w:val="20"/>
        </w:rPr>
        <w:t>D</w:t>
      </w:r>
      <w:r w:rsidRPr="00250E6C">
        <w:rPr>
          <w:rFonts w:ascii="Trebuchet MS" w:hAnsi="Trebuchet MS"/>
          <w:sz w:val="20"/>
        </w:rPr>
        <w:t xml:space="preserve"> issue with their child should in the first instance discuss this matter with the class teacher or SENCO. If there is no resolution the parent may request a meeting with the Deputy Head Teacher or Head Teacher. A request may also be made to meet with the Chair of Governors. </w:t>
      </w:r>
    </w:p>
    <w:p w:rsidR="00250E6C" w:rsidRPr="00250E6C" w:rsidRDefault="00250E6C" w:rsidP="00250E6C">
      <w:pPr>
        <w:pStyle w:val="NoSpacing"/>
        <w:rPr>
          <w:rFonts w:ascii="Trebuchet MS" w:hAnsi="Trebuchet MS"/>
          <w:sz w:val="20"/>
        </w:rPr>
      </w:pPr>
      <w:r w:rsidRPr="00250E6C">
        <w:rPr>
          <w:rFonts w:ascii="Trebuchet MS" w:hAnsi="Trebuchet MS"/>
          <w:sz w:val="20"/>
        </w:rPr>
        <w:t>The school will make parents aware of SENDIAS (The Special Educational Needs and Disability Information, Advice and Support Service</w:t>
      </w:r>
    </w:p>
    <w:p w:rsidR="00250E6C" w:rsidRPr="00250E6C" w:rsidRDefault="00250E6C" w:rsidP="00250E6C">
      <w:pPr>
        <w:pStyle w:val="NoSpacing"/>
        <w:rPr>
          <w:rFonts w:ascii="Trebuchet MS" w:hAnsi="Trebuchet MS"/>
          <w:sz w:val="20"/>
        </w:rPr>
      </w:pPr>
    </w:p>
    <w:p w:rsidR="004B5F10" w:rsidRDefault="00250E6C" w:rsidP="00250E6C">
      <w:pPr>
        <w:pStyle w:val="NoSpacing"/>
        <w:rPr>
          <w:rStyle w:val="Strong"/>
          <w:rFonts w:ascii="Trebuchet MS" w:hAnsi="Trebuchet MS"/>
          <w:color w:val="585858"/>
          <w:sz w:val="20"/>
          <w:szCs w:val="20"/>
        </w:rPr>
      </w:pPr>
      <w:r w:rsidRPr="00250E6C">
        <w:rPr>
          <w:rFonts w:ascii="Trebuchet MS" w:hAnsi="Trebuchet MS"/>
          <w:sz w:val="20"/>
        </w:rPr>
        <w:t xml:space="preserve"> </w:t>
      </w:r>
      <w:hyperlink r:id="rId12" w:history="1">
        <w:r w:rsidRPr="00CC7D4E">
          <w:rPr>
            <w:rStyle w:val="Hyperlink"/>
            <w:rFonts w:ascii="Trebuchet MS" w:hAnsi="Trebuchet MS"/>
            <w:sz w:val="20"/>
            <w:szCs w:val="20"/>
          </w:rPr>
          <w:t>http://www.northtyneside.gov.uk/browse-display.shtml?p_ID=527972&amp;p_subjectCategory=1191</w:t>
        </w:r>
      </w:hyperlink>
    </w:p>
    <w:p w:rsidR="00250E6C" w:rsidRDefault="00250E6C" w:rsidP="008C4095">
      <w:pPr>
        <w:pStyle w:val="NormalWeb"/>
        <w:shd w:val="clear" w:color="auto" w:fill="FFFFFF"/>
        <w:spacing w:before="0" w:beforeAutospacing="0" w:after="0" w:afterAutospacing="0" w:line="288" w:lineRule="atLeast"/>
        <w:textAlignment w:val="baseline"/>
        <w:rPr>
          <w:rStyle w:val="Strong"/>
          <w:rFonts w:ascii="Trebuchet MS" w:hAnsi="Trebuchet MS"/>
          <w:color w:val="585858"/>
          <w:sz w:val="20"/>
          <w:szCs w:val="20"/>
        </w:rPr>
      </w:pPr>
    </w:p>
    <w:p w:rsidR="00250E6C" w:rsidRDefault="00250E6C" w:rsidP="008C4095">
      <w:pPr>
        <w:pStyle w:val="NormalWeb"/>
        <w:shd w:val="clear" w:color="auto" w:fill="FFFFFF"/>
        <w:spacing w:before="0" w:beforeAutospacing="0" w:after="0" w:afterAutospacing="0" w:line="288" w:lineRule="atLeast"/>
        <w:textAlignment w:val="baseline"/>
        <w:rPr>
          <w:rFonts w:ascii="Trebuchet MS" w:hAnsi="Trebuchet MS"/>
          <w:sz w:val="20"/>
        </w:rPr>
      </w:pPr>
      <w:r w:rsidRPr="00250E6C">
        <w:rPr>
          <w:rFonts w:ascii="Trebuchet MS" w:hAnsi="Trebuchet MS"/>
          <w:sz w:val="20"/>
        </w:rPr>
        <w:t>This is an impartial body.</w:t>
      </w:r>
    </w:p>
    <w:p w:rsidR="00250E6C" w:rsidRPr="00250E6C" w:rsidRDefault="00250E6C" w:rsidP="008C4095">
      <w:pPr>
        <w:pStyle w:val="NormalWeb"/>
        <w:shd w:val="clear" w:color="auto" w:fill="FFFFFF"/>
        <w:spacing w:before="0" w:beforeAutospacing="0" w:after="0" w:afterAutospacing="0" w:line="288" w:lineRule="atLeast"/>
        <w:textAlignment w:val="baseline"/>
        <w:rPr>
          <w:rStyle w:val="Strong"/>
          <w:rFonts w:ascii="Trebuchet MS" w:hAnsi="Trebuchet MS"/>
          <w:color w:val="585858"/>
          <w:sz w:val="16"/>
          <w:szCs w:val="20"/>
        </w:rPr>
      </w:pPr>
    </w:p>
    <w:p w:rsidR="008C4095" w:rsidRPr="00A35F51" w:rsidRDefault="008C4095" w:rsidP="008C4095">
      <w:pPr>
        <w:pStyle w:val="NormalWeb"/>
        <w:shd w:val="clear" w:color="auto" w:fill="FFFFFF"/>
        <w:spacing w:before="0" w:beforeAutospacing="0" w:after="0" w:afterAutospacing="0" w:line="288" w:lineRule="atLeast"/>
        <w:jc w:val="center"/>
        <w:textAlignment w:val="baseline"/>
        <w:rPr>
          <w:rFonts w:ascii="Trebuchet MS" w:hAnsi="Trebuchet MS"/>
          <w:szCs w:val="20"/>
          <w:u w:val="single"/>
        </w:rPr>
      </w:pPr>
      <w:r w:rsidRPr="00A35F51">
        <w:rPr>
          <w:rStyle w:val="Strong"/>
          <w:rFonts w:ascii="Trebuchet MS" w:hAnsi="Trebuchet MS"/>
          <w:szCs w:val="20"/>
          <w:u w:val="single"/>
        </w:rPr>
        <w:t>Useful Links</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AFASIC – Unlocking Speech and Language</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13" w:history="1">
        <w:r>
          <w:rPr>
            <w:rStyle w:val="Hyperlink"/>
            <w:rFonts w:ascii="inherit" w:hAnsi="inherit"/>
            <w:b/>
            <w:bCs/>
            <w:color w:val="F11A22"/>
            <w:sz w:val="20"/>
            <w:szCs w:val="20"/>
            <w:bdr w:val="none" w:sz="0" w:space="0" w:color="auto" w:frame="1"/>
          </w:rPr>
          <w:t>www.afasic.org.uk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Ataxia UK</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14" w:history="1">
        <w:r>
          <w:rPr>
            <w:rStyle w:val="Hyperlink"/>
            <w:rFonts w:ascii="inherit" w:hAnsi="inherit"/>
            <w:b/>
            <w:bCs/>
            <w:color w:val="F11A22"/>
            <w:sz w:val="20"/>
            <w:szCs w:val="20"/>
            <w:bdr w:val="none" w:sz="0" w:space="0" w:color="auto" w:frame="1"/>
          </w:rPr>
          <w:t>www.ataxia.org.uk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Barnardo’s</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15" w:history="1">
        <w:r>
          <w:rPr>
            <w:rStyle w:val="Hyperlink"/>
            <w:rFonts w:ascii="inherit" w:hAnsi="inherit"/>
            <w:b/>
            <w:bCs/>
            <w:color w:val="F11A22"/>
            <w:sz w:val="20"/>
            <w:szCs w:val="20"/>
            <w:bdr w:val="none" w:sz="0" w:space="0" w:color="auto" w:frame="1"/>
          </w:rPr>
          <w:t>www.barnardos.org.uk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British Deaf Association</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16" w:history="1">
        <w:r>
          <w:rPr>
            <w:rStyle w:val="Hyperlink"/>
            <w:rFonts w:ascii="inherit" w:hAnsi="inherit"/>
            <w:b/>
            <w:bCs/>
            <w:color w:val="F11A22"/>
            <w:sz w:val="20"/>
            <w:szCs w:val="20"/>
            <w:bdr w:val="none" w:sz="0" w:space="0" w:color="auto" w:frame="1"/>
          </w:rPr>
          <w:t>www.bda.org.uk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British Dyslexia Association</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17" w:history="1">
        <w:r>
          <w:rPr>
            <w:rStyle w:val="Hyperlink"/>
            <w:rFonts w:ascii="inherit" w:hAnsi="inherit"/>
            <w:b/>
            <w:bCs/>
            <w:color w:val="F11A22"/>
            <w:sz w:val="20"/>
            <w:szCs w:val="20"/>
            <w:bdr w:val="none" w:sz="0" w:space="0" w:color="auto" w:frame="1"/>
          </w:rPr>
          <w:t>www.bdadyslexia.org.uk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lastRenderedPageBreak/>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Contact a Family</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18" w:history="1">
        <w:r>
          <w:rPr>
            <w:rStyle w:val="Hyperlink"/>
            <w:rFonts w:ascii="inherit" w:hAnsi="inherit"/>
            <w:b/>
            <w:bCs/>
            <w:color w:val="F11A22"/>
            <w:sz w:val="20"/>
            <w:szCs w:val="20"/>
            <w:bdr w:val="none" w:sz="0" w:space="0" w:color="auto" w:frame="1"/>
          </w:rPr>
          <w:t>www.cafamily.org.uk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Council for Disabled Children</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19" w:history="1">
        <w:r>
          <w:rPr>
            <w:rStyle w:val="Hyperlink"/>
            <w:rFonts w:ascii="inherit" w:hAnsi="inherit"/>
            <w:b/>
            <w:bCs/>
            <w:color w:val="F11A22"/>
            <w:sz w:val="20"/>
            <w:szCs w:val="20"/>
            <w:bdr w:val="none" w:sz="0" w:space="0" w:color="auto" w:frame="1"/>
          </w:rPr>
          <w:t>www.ncb.org.uk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Diabetes UK</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20" w:history="1">
        <w:r>
          <w:rPr>
            <w:rStyle w:val="Hyperlink"/>
            <w:rFonts w:ascii="inherit" w:hAnsi="inherit"/>
            <w:b/>
            <w:bCs/>
            <w:color w:val="F11A22"/>
            <w:sz w:val="20"/>
            <w:szCs w:val="20"/>
            <w:bdr w:val="none" w:sz="0" w:space="0" w:color="auto" w:frame="1"/>
          </w:rPr>
          <w:t>www.diabetes.org.uk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Disability Living Foundation</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21" w:history="1">
        <w:r>
          <w:rPr>
            <w:rStyle w:val="Hyperlink"/>
            <w:rFonts w:ascii="inherit" w:hAnsi="inherit"/>
            <w:b/>
            <w:bCs/>
            <w:color w:val="F11A22"/>
            <w:sz w:val="20"/>
            <w:szCs w:val="20"/>
            <w:bdr w:val="none" w:sz="0" w:space="0" w:color="auto" w:frame="1"/>
          </w:rPr>
          <w:t>www.dlf.org.uk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Disability Sport Event</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22" w:history="1">
        <w:r>
          <w:rPr>
            <w:rStyle w:val="Hyperlink"/>
            <w:rFonts w:ascii="inherit" w:hAnsi="inherit"/>
            <w:b/>
            <w:bCs/>
            <w:color w:val="F11A22"/>
            <w:sz w:val="20"/>
            <w:szCs w:val="20"/>
            <w:bdr w:val="none" w:sz="0" w:space="0" w:color="auto" w:frame="1"/>
          </w:rPr>
          <w:t>www.disabilitysport.org.uk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613713"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Down’s syndrome</w:t>
      </w:r>
      <w:r w:rsidR="008C4095">
        <w:rPr>
          <w:rStyle w:val="Strong"/>
          <w:rFonts w:ascii="Trebuchet MS" w:hAnsi="Trebuchet MS"/>
          <w:color w:val="585858"/>
          <w:sz w:val="20"/>
          <w:szCs w:val="20"/>
        </w:rPr>
        <w:t xml:space="preserve"> Association</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23" w:history="1">
        <w:r>
          <w:rPr>
            <w:rStyle w:val="Hyperlink"/>
            <w:rFonts w:ascii="inherit" w:hAnsi="inherit"/>
            <w:b/>
            <w:bCs/>
            <w:color w:val="F11A22"/>
            <w:sz w:val="20"/>
            <w:szCs w:val="20"/>
            <w:bdr w:val="none" w:sz="0" w:space="0" w:color="auto" w:frame="1"/>
          </w:rPr>
          <w:t>www.downssyndrome.org.uk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Dyslexia Action</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24" w:history="1">
        <w:r>
          <w:rPr>
            <w:rStyle w:val="Hyperlink"/>
            <w:rFonts w:ascii="inherit" w:hAnsi="inherit"/>
            <w:b/>
            <w:bCs/>
            <w:color w:val="F11A22"/>
            <w:sz w:val="20"/>
            <w:szCs w:val="20"/>
            <w:bdr w:val="none" w:sz="0" w:space="0" w:color="auto" w:frame="1"/>
          </w:rPr>
          <w:t>www.dyslexiaaction.org.uk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Dyspraxia Foundation</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25" w:history="1">
        <w:r>
          <w:rPr>
            <w:rStyle w:val="Hyperlink"/>
            <w:rFonts w:ascii="inherit" w:hAnsi="inherit"/>
            <w:b/>
            <w:bCs/>
            <w:color w:val="F11A22"/>
            <w:sz w:val="20"/>
            <w:szCs w:val="20"/>
            <w:bdr w:val="none" w:sz="0" w:space="0" w:color="auto" w:frame="1"/>
          </w:rPr>
          <w:t>www.dyspraxiafoundation.org.uk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Epilepsy Action</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26" w:history="1">
        <w:r>
          <w:rPr>
            <w:rStyle w:val="Hyperlink"/>
            <w:rFonts w:ascii="inherit" w:hAnsi="inherit"/>
            <w:b/>
            <w:bCs/>
            <w:color w:val="F11A22"/>
            <w:sz w:val="20"/>
            <w:szCs w:val="20"/>
            <w:bdr w:val="none" w:sz="0" w:space="0" w:color="auto" w:frame="1"/>
          </w:rPr>
          <w:t>www.epilepsy.org.uk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I CAN (Invalid Children Aid Nationwide)</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27" w:history="1">
        <w:r>
          <w:rPr>
            <w:rStyle w:val="Hyperlink"/>
            <w:rFonts w:ascii="inherit" w:hAnsi="inherit"/>
            <w:b/>
            <w:bCs/>
            <w:color w:val="F11A22"/>
            <w:sz w:val="20"/>
            <w:szCs w:val="20"/>
            <w:bdr w:val="none" w:sz="0" w:space="0" w:color="auto" w:frame="1"/>
          </w:rPr>
          <w:t>www.ican.org.uk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IPSEA (Independent Panel for Special Educational Advice)</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28" w:history="1">
        <w:r>
          <w:rPr>
            <w:rStyle w:val="Hyperlink"/>
            <w:rFonts w:ascii="inherit" w:hAnsi="inherit"/>
            <w:b/>
            <w:bCs/>
            <w:color w:val="F11A22"/>
            <w:sz w:val="20"/>
            <w:szCs w:val="20"/>
            <w:bdr w:val="none" w:sz="0" w:space="0" w:color="auto" w:frame="1"/>
          </w:rPr>
          <w:t>www.ipsea.org.uk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KIDS</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29" w:history="1">
        <w:r>
          <w:rPr>
            <w:rStyle w:val="Hyperlink"/>
            <w:rFonts w:ascii="inherit" w:hAnsi="inherit"/>
            <w:b/>
            <w:bCs/>
            <w:color w:val="F11A22"/>
            <w:sz w:val="20"/>
            <w:szCs w:val="20"/>
            <w:bdr w:val="none" w:sz="0" w:space="0" w:color="auto" w:frame="1"/>
          </w:rPr>
          <w:t>www.kids.org.uk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Leukaemia Care</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30" w:history="1">
        <w:r>
          <w:rPr>
            <w:rStyle w:val="Hyperlink"/>
            <w:rFonts w:ascii="inherit" w:hAnsi="inherit"/>
            <w:b/>
            <w:bCs/>
            <w:color w:val="F11A22"/>
            <w:sz w:val="20"/>
            <w:szCs w:val="20"/>
            <w:bdr w:val="none" w:sz="0" w:space="0" w:color="auto" w:frame="1"/>
          </w:rPr>
          <w:t>www.leukaemiacare.org.uk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National Association of Special Educational Needs</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31" w:history="1">
        <w:r>
          <w:rPr>
            <w:rStyle w:val="Hyperlink"/>
            <w:rFonts w:ascii="inherit" w:hAnsi="inherit"/>
            <w:b/>
            <w:bCs/>
            <w:color w:val="F11A22"/>
            <w:sz w:val="20"/>
            <w:szCs w:val="20"/>
            <w:bdr w:val="none" w:sz="0" w:space="0" w:color="auto" w:frame="1"/>
          </w:rPr>
          <w:t>www.nasen.org.uk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National Asthma UK</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32" w:history="1">
        <w:r>
          <w:rPr>
            <w:rStyle w:val="Hyperlink"/>
            <w:rFonts w:ascii="inherit" w:hAnsi="inherit"/>
            <w:b/>
            <w:bCs/>
            <w:color w:val="F11A22"/>
            <w:sz w:val="20"/>
            <w:szCs w:val="20"/>
            <w:bdr w:val="none" w:sz="0" w:space="0" w:color="auto" w:frame="1"/>
          </w:rPr>
          <w:t>www.asthma.org.uk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National Autistic Society</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33" w:history="1">
        <w:r>
          <w:rPr>
            <w:rStyle w:val="Hyperlink"/>
            <w:rFonts w:ascii="inherit" w:hAnsi="inherit"/>
            <w:b/>
            <w:bCs/>
            <w:color w:val="F11A22"/>
            <w:sz w:val="20"/>
            <w:szCs w:val="20"/>
            <w:bdr w:val="none" w:sz="0" w:space="0" w:color="auto" w:frame="1"/>
          </w:rPr>
          <w:t>www.nas.org.uk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National Blind Children’s Society</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34" w:history="1">
        <w:r>
          <w:rPr>
            <w:rStyle w:val="Hyperlink"/>
            <w:rFonts w:ascii="inherit" w:hAnsi="inherit"/>
            <w:b/>
            <w:bCs/>
            <w:color w:val="F11A22"/>
            <w:sz w:val="20"/>
            <w:szCs w:val="20"/>
            <w:bdr w:val="none" w:sz="0" w:space="0" w:color="auto" w:frame="1"/>
          </w:rPr>
          <w:t>www.nbcs.org.uk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lastRenderedPageBreak/>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National Deaf Children’s Society</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35" w:history="1">
        <w:r>
          <w:rPr>
            <w:rStyle w:val="Hyperlink"/>
            <w:rFonts w:ascii="inherit" w:hAnsi="inherit"/>
            <w:b/>
            <w:bCs/>
            <w:color w:val="F11A22"/>
            <w:sz w:val="20"/>
            <w:szCs w:val="20"/>
            <w:bdr w:val="none" w:sz="0" w:space="0" w:color="auto" w:frame="1"/>
          </w:rPr>
          <w:t>www.ndcs.org.uk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National Eczema Society</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36" w:history="1">
        <w:r>
          <w:rPr>
            <w:rStyle w:val="Hyperlink"/>
            <w:rFonts w:ascii="inherit" w:hAnsi="inherit"/>
            <w:b/>
            <w:bCs/>
            <w:color w:val="F11A22"/>
            <w:sz w:val="20"/>
            <w:szCs w:val="20"/>
            <w:bdr w:val="none" w:sz="0" w:space="0" w:color="auto" w:frame="1"/>
          </w:rPr>
          <w:t>www.eczema.org</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National Federation of the Blind</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37" w:history="1">
        <w:r>
          <w:rPr>
            <w:rStyle w:val="Hyperlink"/>
            <w:rFonts w:ascii="inherit" w:hAnsi="inherit"/>
            <w:b/>
            <w:bCs/>
            <w:color w:val="F11A22"/>
            <w:sz w:val="20"/>
            <w:szCs w:val="20"/>
            <w:bdr w:val="none" w:sz="0" w:space="0" w:color="auto" w:frame="1"/>
          </w:rPr>
          <w:t>www.nfbuk.org</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National Society for Epilepsy</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38" w:history="1">
        <w:r>
          <w:rPr>
            <w:rStyle w:val="Hyperlink"/>
            <w:rFonts w:ascii="inherit" w:hAnsi="inherit"/>
            <w:b/>
            <w:bCs/>
            <w:color w:val="F11A22"/>
            <w:sz w:val="20"/>
            <w:szCs w:val="20"/>
            <w:bdr w:val="none" w:sz="0" w:space="0" w:color="auto" w:frame="1"/>
          </w:rPr>
          <w:t>www.epilepsysociety.org.uk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Parents for Inclusion</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39" w:history="1">
        <w:r>
          <w:rPr>
            <w:rStyle w:val="Hyperlink"/>
            <w:rFonts w:ascii="inherit" w:hAnsi="inherit"/>
            <w:b/>
            <w:bCs/>
            <w:color w:val="F11A22"/>
            <w:sz w:val="20"/>
            <w:szCs w:val="20"/>
            <w:bdr w:val="none" w:sz="0" w:space="0" w:color="auto" w:frame="1"/>
          </w:rPr>
          <w:t>www.parentsforinclusion.org</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Physically Disabled and Able Bodied (PHAB)</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40" w:history="1">
        <w:r>
          <w:rPr>
            <w:rStyle w:val="Hyperlink"/>
            <w:rFonts w:ascii="inherit" w:hAnsi="inherit"/>
            <w:b/>
            <w:bCs/>
            <w:color w:val="F11A22"/>
            <w:sz w:val="20"/>
            <w:szCs w:val="20"/>
            <w:bdr w:val="none" w:sz="0" w:space="0" w:color="auto" w:frame="1"/>
          </w:rPr>
          <w:t>www.phabengland.org.uk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Pre-school Learning Alliance</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41" w:history="1">
        <w:r>
          <w:rPr>
            <w:rStyle w:val="Hyperlink"/>
            <w:rFonts w:ascii="inherit" w:hAnsi="inherit"/>
            <w:b/>
            <w:bCs/>
            <w:color w:val="F11A22"/>
            <w:sz w:val="20"/>
            <w:szCs w:val="20"/>
            <w:bdr w:val="none" w:sz="0" w:space="0" w:color="auto" w:frame="1"/>
          </w:rPr>
          <w:t>www.pre-school.org.uk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Royal National Institute of the Blind</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42" w:history="1">
        <w:r>
          <w:rPr>
            <w:rStyle w:val="Hyperlink"/>
            <w:rFonts w:ascii="inherit" w:hAnsi="inherit"/>
            <w:b/>
            <w:bCs/>
            <w:color w:val="F11A22"/>
            <w:sz w:val="20"/>
            <w:szCs w:val="20"/>
            <w:bdr w:val="none" w:sz="0" w:space="0" w:color="auto" w:frame="1"/>
          </w:rPr>
          <w:t>www.rnib.org.uk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SCOPE</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43" w:history="1">
        <w:r>
          <w:rPr>
            <w:rStyle w:val="Hyperlink"/>
            <w:rFonts w:ascii="inherit" w:hAnsi="inherit"/>
            <w:b/>
            <w:bCs/>
            <w:color w:val="F11A22"/>
            <w:sz w:val="20"/>
            <w:szCs w:val="20"/>
            <w:bdr w:val="none" w:sz="0" w:space="0" w:color="auto" w:frame="1"/>
          </w:rPr>
          <w:t>www.scope.org.uk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SENSE</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44" w:history="1">
        <w:r>
          <w:rPr>
            <w:rStyle w:val="Hyperlink"/>
            <w:rFonts w:ascii="inherit" w:hAnsi="inherit"/>
            <w:b/>
            <w:bCs/>
            <w:color w:val="F11A22"/>
            <w:sz w:val="20"/>
            <w:szCs w:val="20"/>
            <w:bdr w:val="none" w:sz="0" w:space="0" w:color="auto" w:frame="1"/>
          </w:rPr>
          <w:t>www.sense.org.uk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SKILL: National Bureau for students with disabilities</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45" w:history="1">
        <w:r>
          <w:rPr>
            <w:rStyle w:val="Hyperlink"/>
            <w:rFonts w:ascii="inherit" w:hAnsi="inherit"/>
            <w:b/>
            <w:bCs/>
            <w:color w:val="F11A22"/>
            <w:sz w:val="20"/>
            <w:szCs w:val="20"/>
            <w:bdr w:val="none" w:sz="0" w:space="0" w:color="auto" w:frame="1"/>
          </w:rPr>
          <w:t>www.skill.org.uk</w:t>
        </w:r>
      </w:hyperlink>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Young Minds</w:t>
      </w:r>
    </w:p>
    <w:p w:rsidR="008C4095" w:rsidRDefault="008C4095" w:rsidP="008C4095">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Website:</w:t>
      </w:r>
      <w:r>
        <w:rPr>
          <w:rStyle w:val="apple-converted-space"/>
          <w:rFonts w:ascii="Trebuchet MS" w:hAnsi="Trebuchet MS"/>
          <w:b/>
          <w:bCs/>
          <w:color w:val="585858"/>
          <w:sz w:val="20"/>
          <w:szCs w:val="20"/>
        </w:rPr>
        <w:t> </w:t>
      </w:r>
      <w:hyperlink r:id="rId46" w:history="1">
        <w:r>
          <w:rPr>
            <w:rStyle w:val="Hyperlink"/>
            <w:rFonts w:ascii="inherit" w:hAnsi="inherit"/>
            <w:b/>
            <w:bCs/>
            <w:color w:val="F11A22"/>
            <w:sz w:val="20"/>
            <w:szCs w:val="20"/>
            <w:bdr w:val="none" w:sz="0" w:space="0" w:color="auto" w:frame="1"/>
          </w:rPr>
          <w:t>www.youngminds.org.uk</w:t>
        </w:r>
      </w:hyperlink>
    </w:p>
    <w:p w:rsidR="008C4095" w:rsidRDefault="008C4095" w:rsidP="008C4095">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 </w:t>
      </w:r>
    </w:p>
    <w:p w:rsidR="008C4095" w:rsidRDefault="008C4095" w:rsidP="008C4095">
      <w:pPr>
        <w:pStyle w:val="htxt"/>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 </w:t>
      </w:r>
    </w:p>
    <w:p w:rsidR="00CB6FAE" w:rsidRPr="006A07EA" w:rsidRDefault="00A95343" w:rsidP="00312DE5">
      <w:pPr>
        <w:pStyle w:val="NormalWeb"/>
        <w:shd w:val="clear" w:color="auto" w:fill="FFFFFF"/>
        <w:spacing w:before="180" w:beforeAutospacing="0" w:after="180" w:afterAutospacing="0" w:line="288" w:lineRule="atLeast"/>
        <w:jc w:val="center"/>
        <w:textAlignment w:val="baseline"/>
      </w:pPr>
      <w:r w:rsidRPr="006A07EA">
        <w:rPr>
          <w:rFonts w:ascii="Trebuchet MS" w:hAnsi="Trebuchet MS"/>
        </w:rPr>
        <w:t> </w:t>
      </w:r>
    </w:p>
    <w:sectPr w:rsidR="00CB6FAE" w:rsidRPr="006A07EA" w:rsidSect="002D2F9F">
      <w:headerReference w:type="default" r:id="rId4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BF6" w:rsidRPr="00E47BD5" w:rsidRDefault="00FF4BF6" w:rsidP="00E47BD5">
      <w:pPr>
        <w:spacing w:after="0" w:line="240" w:lineRule="auto"/>
      </w:pPr>
      <w:r>
        <w:separator/>
      </w:r>
    </w:p>
  </w:endnote>
  <w:endnote w:type="continuationSeparator" w:id="0">
    <w:p w:rsidR="00FF4BF6" w:rsidRPr="00E47BD5" w:rsidRDefault="00FF4BF6" w:rsidP="00E47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BF6" w:rsidRPr="00E47BD5" w:rsidRDefault="00FF4BF6" w:rsidP="00E47BD5">
      <w:pPr>
        <w:spacing w:after="0" w:line="240" w:lineRule="auto"/>
      </w:pPr>
      <w:r>
        <w:separator/>
      </w:r>
    </w:p>
  </w:footnote>
  <w:footnote w:type="continuationSeparator" w:id="0">
    <w:p w:rsidR="00FF4BF6" w:rsidRPr="00E47BD5" w:rsidRDefault="00FF4BF6" w:rsidP="00E47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F6" w:rsidRDefault="00FF4BF6">
    <w:pPr>
      <w:pStyle w:val="Header"/>
    </w:pPr>
  </w:p>
  <w:p w:rsidR="00FF4BF6" w:rsidRDefault="00FF4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C74B8"/>
    <w:multiLevelType w:val="multilevel"/>
    <w:tmpl w:val="23B68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72670C"/>
    <w:multiLevelType w:val="multilevel"/>
    <w:tmpl w:val="04AC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3A5E"/>
    <w:rsid w:val="000628E2"/>
    <w:rsid w:val="000B2F3D"/>
    <w:rsid w:val="000B3F4C"/>
    <w:rsid w:val="000D3235"/>
    <w:rsid w:val="00116CD2"/>
    <w:rsid w:val="00190E70"/>
    <w:rsid w:val="001B22AF"/>
    <w:rsid w:val="001B71A5"/>
    <w:rsid w:val="001F263E"/>
    <w:rsid w:val="00214275"/>
    <w:rsid w:val="00250E6C"/>
    <w:rsid w:val="00292588"/>
    <w:rsid w:val="00296B9F"/>
    <w:rsid w:val="002A2BEC"/>
    <w:rsid w:val="002D2F9F"/>
    <w:rsid w:val="002D5359"/>
    <w:rsid w:val="002D6DAA"/>
    <w:rsid w:val="002E4C4A"/>
    <w:rsid w:val="002F3AA4"/>
    <w:rsid w:val="002F52D2"/>
    <w:rsid w:val="00312DE5"/>
    <w:rsid w:val="003334CA"/>
    <w:rsid w:val="00344D4E"/>
    <w:rsid w:val="00346511"/>
    <w:rsid w:val="00384C25"/>
    <w:rsid w:val="003938CA"/>
    <w:rsid w:val="003C3EB1"/>
    <w:rsid w:val="004121DF"/>
    <w:rsid w:val="004152C7"/>
    <w:rsid w:val="00415561"/>
    <w:rsid w:val="00452B4B"/>
    <w:rsid w:val="004B5F10"/>
    <w:rsid w:val="004D1640"/>
    <w:rsid w:val="004F4E60"/>
    <w:rsid w:val="00543444"/>
    <w:rsid w:val="00572B9E"/>
    <w:rsid w:val="005A0CF2"/>
    <w:rsid w:val="005A6D2D"/>
    <w:rsid w:val="005A7C30"/>
    <w:rsid w:val="005B44B1"/>
    <w:rsid w:val="005B7518"/>
    <w:rsid w:val="005D7E42"/>
    <w:rsid w:val="006010F0"/>
    <w:rsid w:val="0061023C"/>
    <w:rsid w:val="00613713"/>
    <w:rsid w:val="00634207"/>
    <w:rsid w:val="006637F0"/>
    <w:rsid w:val="00684D8F"/>
    <w:rsid w:val="006A07EA"/>
    <w:rsid w:val="00725974"/>
    <w:rsid w:val="00791381"/>
    <w:rsid w:val="0079513C"/>
    <w:rsid w:val="007B74B1"/>
    <w:rsid w:val="00811947"/>
    <w:rsid w:val="00845D67"/>
    <w:rsid w:val="00864AB7"/>
    <w:rsid w:val="008C4095"/>
    <w:rsid w:val="008D32FD"/>
    <w:rsid w:val="009268E0"/>
    <w:rsid w:val="009300C0"/>
    <w:rsid w:val="009427E0"/>
    <w:rsid w:val="00951771"/>
    <w:rsid w:val="00974170"/>
    <w:rsid w:val="00977C1A"/>
    <w:rsid w:val="009814CE"/>
    <w:rsid w:val="009A7800"/>
    <w:rsid w:val="009E0F47"/>
    <w:rsid w:val="009F79CD"/>
    <w:rsid w:val="00A35F51"/>
    <w:rsid w:val="00A60402"/>
    <w:rsid w:val="00A6433F"/>
    <w:rsid w:val="00A809B6"/>
    <w:rsid w:val="00A94E07"/>
    <w:rsid w:val="00A95343"/>
    <w:rsid w:val="00B03A62"/>
    <w:rsid w:val="00B056BB"/>
    <w:rsid w:val="00B540E5"/>
    <w:rsid w:val="00B614B9"/>
    <w:rsid w:val="00BC0E1E"/>
    <w:rsid w:val="00C7484A"/>
    <w:rsid w:val="00C75682"/>
    <w:rsid w:val="00CB6FAE"/>
    <w:rsid w:val="00D43A5E"/>
    <w:rsid w:val="00DB7D1B"/>
    <w:rsid w:val="00DE77CC"/>
    <w:rsid w:val="00E002A4"/>
    <w:rsid w:val="00E053B9"/>
    <w:rsid w:val="00E42F5A"/>
    <w:rsid w:val="00E47BD5"/>
    <w:rsid w:val="00E525BD"/>
    <w:rsid w:val="00E74BB1"/>
    <w:rsid w:val="00EA1E9F"/>
    <w:rsid w:val="00EE0084"/>
    <w:rsid w:val="00F4206C"/>
    <w:rsid w:val="00F438AE"/>
    <w:rsid w:val="00F61985"/>
    <w:rsid w:val="00F664F3"/>
    <w:rsid w:val="00F673E5"/>
    <w:rsid w:val="00F7108C"/>
    <w:rsid w:val="00F92444"/>
    <w:rsid w:val="00FB03DB"/>
    <w:rsid w:val="00FD3D44"/>
    <w:rsid w:val="00FD3EF1"/>
    <w:rsid w:val="00FD5B25"/>
    <w:rsid w:val="00FF4B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7"/>
  </w:style>
  <w:style w:type="paragraph" w:styleId="Heading1">
    <w:name w:val="heading 1"/>
    <w:basedOn w:val="Normal"/>
    <w:link w:val="Heading1Char"/>
    <w:uiPriority w:val="9"/>
    <w:qFormat/>
    <w:rsid w:val="00CB6F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3A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3A5E"/>
    <w:rPr>
      <w:b/>
      <w:bCs/>
    </w:rPr>
  </w:style>
  <w:style w:type="character" w:customStyle="1" w:styleId="apple-converted-space">
    <w:name w:val="apple-converted-space"/>
    <w:basedOn w:val="DefaultParagraphFont"/>
    <w:rsid w:val="003938CA"/>
  </w:style>
  <w:style w:type="character" w:customStyle="1" w:styleId="Heading1Char">
    <w:name w:val="Heading 1 Char"/>
    <w:basedOn w:val="DefaultParagraphFont"/>
    <w:link w:val="Heading1"/>
    <w:uiPriority w:val="9"/>
    <w:rsid w:val="00CB6FAE"/>
    <w:rPr>
      <w:rFonts w:ascii="Times New Roman" w:eastAsia="Times New Roman" w:hAnsi="Times New Roman" w:cs="Times New Roman"/>
      <w:b/>
      <w:bCs/>
      <w:kern w:val="36"/>
      <w:sz w:val="48"/>
      <w:szCs w:val="48"/>
      <w:lang w:eastAsia="en-GB"/>
    </w:rPr>
  </w:style>
  <w:style w:type="paragraph" w:customStyle="1" w:styleId="htxt">
    <w:name w:val="htxt"/>
    <w:basedOn w:val="Normal"/>
    <w:rsid w:val="00CB6F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47B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7BD5"/>
  </w:style>
  <w:style w:type="paragraph" w:styleId="Footer">
    <w:name w:val="footer"/>
    <w:basedOn w:val="Normal"/>
    <w:link w:val="FooterChar"/>
    <w:uiPriority w:val="99"/>
    <w:semiHidden/>
    <w:unhideWhenUsed/>
    <w:rsid w:val="00E47B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7BD5"/>
  </w:style>
  <w:style w:type="character" w:styleId="Hyperlink">
    <w:name w:val="Hyperlink"/>
    <w:basedOn w:val="DefaultParagraphFont"/>
    <w:uiPriority w:val="99"/>
    <w:unhideWhenUsed/>
    <w:rsid w:val="008C4095"/>
    <w:rPr>
      <w:color w:val="0000FF"/>
      <w:u w:val="single"/>
    </w:rPr>
  </w:style>
  <w:style w:type="character" w:styleId="FollowedHyperlink">
    <w:name w:val="FollowedHyperlink"/>
    <w:basedOn w:val="DefaultParagraphFont"/>
    <w:uiPriority w:val="99"/>
    <w:semiHidden/>
    <w:unhideWhenUsed/>
    <w:rsid w:val="008C4095"/>
    <w:rPr>
      <w:color w:val="800080" w:themeColor="followedHyperlink"/>
      <w:u w:val="single"/>
    </w:rPr>
  </w:style>
  <w:style w:type="paragraph" w:styleId="NoSpacing">
    <w:name w:val="No Spacing"/>
    <w:uiPriority w:val="1"/>
    <w:qFormat/>
    <w:rsid w:val="00EA1E9F"/>
    <w:pPr>
      <w:spacing w:after="0" w:line="240" w:lineRule="auto"/>
    </w:pPr>
  </w:style>
  <w:style w:type="paragraph" w:styleId="BalloonText">
    <w:name w:val="Balloon Text"/>
    <w:basedOn w:val="Normal"/>
    <w:link w:val="BalloonTextChar"/>
    <w:uiPriority w:val="99"/>
    <w:semiHidden/>
    <w:unhideWhenUsed/>
    <w:rsid w:val="002D6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53467">
      <w:bodyDiv w:val="1"/>
      <w:marLeft w:val="0"/>
      <w:marRight w:val="0"/>
      <w:marTop w:val="0"/>
      <w:marBottom w:val="0"/>
      <w:divBdr>
        <w:top w:val="none" w:sz="0" w:space="0" w:color="auto"/>
        <w:left w:val="none" w:sz="0" w:space="0" w:color="auto"/>
        <w:bottom w:val="none" w:sz="0" w:space="0" w:color="auto"/>
        <w:right w:val="none" w:sz="0" w:space="0" w:color="auto"/>
      </w:divBdr>
    </w:div>
    <w:div w:id="541792766">
      <w:bodyDiv w:val="1"/>
      <w:marLeft w:val="0"/>
      <w:marRight w:val="0"/>
      <w:marTop w:val="0"/>
      <w:marBottom w:val="0"/>
      <w:divBdr>
        <w:top w:val="none" w:sz="0" w:space="0" w:color="auto"/>
        <w:left w:val="none" w:sz="0" w:space="0" w:color="auto"/>
        <w:bottom w:val="none" w:sz="0" w:space="0" w:color="auto"/>
        <w:right w:val="none" w:sz="0" w:space="0" w:color="auto"/>
      </w:divBdr>
    </w:div>
    <w:div w:id="828055382">
      <w:bodyDiv w:val="1"/>
      <w:marLeft w:val="0"/>
      <w:marRight w:val="0"/>
      <w:marTop w:val="0"/>
      <w:marBottom w:val="0"/>
      <w:divBdr>
        <w:top w:val="none" w:sz="0" w:space="0" w:color="auto"/>
        <w:left w:val="none" w:sz="0" w:space="0" w:color="auto"/>
        <w:bottom w:val="none" w:sz="0" w:space="0" w:color="auto"/>
        <w:right w:val="none" w:sz="0" w:space="0" w:color="auto"/>
      </w:divBdr>
    </w:div>
    <w:div w:id="938105554">
      <w:bodyDiv w:val="1"/>
      <w:marLeft w:val="0"/>
      <w:marRight w:val="0"/>
      <w:marTop w:val="0"/>
      <w:marBottom w:val="0"/>
      <w:divBdr>
        <w:top w:val="none" w:sz="0" w:space="0" w:color="auto"/>
        <w:left w:val="none" w:sz="0" w:space="0" w:color="auto"/>
        <w:bottom w:val="none" w:sz="0" w:space="0" w:color="auto"/>
        <w:right w:val="none" w:sz="0" w:space="0" w:color="auto"/>
      </w:divBdr>
    </w:div>
    <w:div w:id="998650708">
      <w:bodyDiv w:val="1"/>
      <w:marLeft w:val="0"/>
      <w:marRight w:val="0"/>
      <w:marTop w:val="0"/>
      <w:marBottom w:val="0"/>
      <w:divBdr>
        <w:top w:val="none" w:sz="0" w:space="0" w:color="auto"/>
        <w:left w:val="none" w:sz="0" w:space="0" w:color="auto"/>
        <w:bottom w:val="none" w:sz="0" w:space="0" w:color="auto"/>
        <w:right w:val="none" w:sz="0" w:space="0" w:color="auto"/>
      </w:divBdr>
    </w:div>
    <w:div w:id="1092966493">
      <w:bodyDiv w:val="1"/>
      <w:marLeft w:val="0"/>
      <w:marRight w:val="0"/>
      <w:marTop w:val="0"/>
      <w:marBottom w:val="0"/>
      <w:divBdr>
        <w:top w:val="none" w:sz="0" w:space="0" w:color="auto"/>
        <w:left w:val="none" w:sz="0" w:space="0" w:color="auto"/>
        <w:bottom w:val="none" w:sz="0" w:space="0" w:color="auto"/>
        <w:right w:val="none" w:sz="0" w:space="0" w:color="auto"/>
      </w:divBdr>
    </w:div>
    <w:div w:id="1180968171">
      <w:bodyDiv w:val="1"/>
      <w:marLeft w:val="0"/>
      <w:marRight w:val="0"/>
      <w:marTop w:val="0"/>
      <w:marBottom w:val="0"/>
      <w:divBdr>
        <w:top w:val="none" w:sz="0" w:space="0" w:color="auto"/>
        <w:left w:val="none" w:sz="0" w:space="0" w:color="auto"/>
        <w:bottom w:val="none" w:sz="0" w:space="0" w:color="auto"/>
        <w:right w:val="none" w:sz="0" w:space="0" w:color="auto"/>
      </w:divBdr>
    </w:div>
    <w:div w:id="18307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fasic.org.uk/" TargetMode="External"/><Relationship Id="rId18" Type="http://schemas.openxmlformats.org/officeDocument/2006/relationships/hyperlink" Target="http://www.cafamily.org.uk/" TargetMode="External"/><Relationship Id="rId26" Type="http://schemas.openxmlformats.org/officeDocument/2006/relationships/hyperlink" Target="http://www.epilepsy.org.uk/" TargetMode="External"/><Relationship Id="rId39" Type="http://schemas.openxmlformats.org/officeDocument/2006/relationships/hyperlink" Target="http://www.parentsforinclusion.org/" TargetMode="External"/><Relationship Id="rId3" Type="http://schemas.openxmlformats.org/officeDocument/2006/relationships/styles" Target="styles.xml"/><Relationship Id="rId21" Type="http://schemas.openxmlformats.org/officeDocument/2006/relationships/hyperlink" Target="http://www.dlf.org.uk/" TargetMode="External"/><Relationship Id="rId34" Type="http://schemas.openxmlformats.org/officeDocument/2006/relationships/hyperlink" Target="http://www.nbcs.org.uk/" TargetMode="External"/><Relationship Id="rId42" Type="http://schemas.openxmlformats.org/officeDocument/2006/relationships/hyperlink" Target="http://www.rnib.org.uk/"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orthtyneside.gov.uk/browse-display.shtml?p_ID=527972&amp;p_subjectCategory=1191" TargetMode="External"/><Relationship Id="rId17" Type="http://schemas.openxmlformats.org/officeDocument/2006/relationships/hyperlink" Target="http://www.bdadyslexia.org.uk/" TargetMode="External"/><Relationship Id="rId25" Type="http://schemas.openxmlformats.org/officeDocument/2006/relationships/hyperlink" Target="http://www.dyspraxiafoundation.org.uk/" TargetMode="External"/><Relationship Id="rId33" Type="http://schemas.openxmlformats.org/officeDocument/2006/relationships/hyperlink" Target="http://www.nas.org.uk/" TargetMode="External"/><Relationship Id="rId38" Type="http://schemas.openxmlformats.org/officeDocument/2006/relationships/hyperlink" Target="http://www.epilepsysociety.org.uk/" TargetMode="External"/><Relationship Id="rId46" Type="http://schemas.openxmlformats.org/officeDocument/2006/relationships/hyperlink" Target="http://www.youngminds.org.uk/" TargetMode="External"/><Relationship Id="rId2" Type="http://schemas.openxmlformats.org/officeDocument/2006/relationships/numbering" Target="numbering.xml"/><Relationship Id="rId16" Type="http://schemas.openxmlformats.org/officeDocument/2006/relationships/hyperlink" Target="http://www.bda.org.uk/" TargetMode="External"/><Relationship Id="rId20" Type="http://schemas.openxmlformats.org/officeDocument/2006/relationships/hyperlink" Target="http://www.diabetes.org.uk/" TargetMode="External"/><Relationship Id="rId29" Type="http://schemas.openxmlformats.org/officeDocument/2006/relationships/hyperlink" Target="http://www.kids.org.uk/" TargetMode="External"/><Relationship Id="rId41" Type="http://schemas.openxmlformats.org/officeDocument/2006/relationships/hyperlink" Target="http://www.pre-schoo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northtyneside.gov.uk/category/1243/local-offer-special-educational-needs-and-disabilities-send" TargetMode="External"/><Relationship Id="rId24" Type="http://schemas.openxmlformats.org/officeDocument/2006/relationships/hyperlink" Target="http://www.dyslexiaaction.org.uk/" TargetMode="External"/><Relationship Id="rId32" Type="http://schemas.openxmlformats.org/officeDocument/2006/relationships/hyperlink" Target="http://www.asthma.org.uk/" TargetMode="External"/><Relationship Id="rId37" Type="http://schemas.openxmlformats.org/officeDocument/2006/relationships/hyperlink" Target="http://www.nfbuk.org/" TargetMode="External"/><Relationship Id="rId40" Type="http://schemas.openxmlformats.org/officeDocument/2006/relationships/hyperlink" Target="http://www.phabengland.org.uk/" TargetMode="External"/><Relationship Id="rId45" Type="http://schemas.openxmlformats.org/officeDocument/2006/relationships/hyperlink" Target="http://www.skill.org.uk/" TargetMode="External"/><Relationship Id="rId5" Type="http://schemas.openxmlformats.org/officeDocument/2006/relationships/webSettings" Target="webSettings.xml"/><Relationship Id="rId15" Type="http://schemas.openxmlformats.org/officeDocument/2006/relationships/hyperlink" Target="http://www.barnardos.org.uk/" TargetMode="External"/><Relationship Id="rId23" Type="http://schemas.openxmlformats.org/officeDocument/2006/relationships/hyperlink" Target="http://www.downssyndrome.org.uk/" TargetMode="External"/><Relationship Id="rId28" Type="http://schemas.openxmlformats.org/officeDocument/2006/relationships/hyperlink" Target="http://www.ipsea.org.uk/" TargetMode="External"/><Relationship Id="rId36" Type="http://schemas.openxmlformats.org/officeDocument/2006/relationships/hyperlink" Target="http://www.eczema.org/"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ncb.org.uk/" TargetMode="External"/><Relationship Id="rId31" Type="http://schemas.openxmlformats.org/officeDocument/2006/relationships/hyperlink" Target="http://www.nasen.org.uk/" TargetMode="External"/><Relationship Id="rId44" Type="http://schemas.openxmlformats.org/officeDocument/2006/relationships/hyperlink" Target="http://www.sense.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taxia.org.uk/" TargetMode="External"/><Relationship Id="rId22" Type="http://schemas.openxmlformats.org/officeDocument/2006/relationships/hyperlink" Target="http://www.disabilitysport.org.uk/" TargetMode="External"/><Relationship Id="rId27" Type="http://schemas.openxmlformats.org/officeDocument/2006/relationships/hyperlink" Target="http://www.ican.org.uk/" TargetMode="External"/><Relationship Id="rId30" Type="http://schemas.openxmlformats.org/officeDocument/2006/relationships/hyperlink" Target="http://www.leukaemiacare.org.uk/" TargetMode="External"/><Relationship Id="rId35" Type="http://schemas.openxmlformats.org/officeDocument/2006/relationships/hyperlink" Target="http://www.ndcs.org.uk/" TargetMode="External"/><Relationship Id="rId43" Type="http://schemas.openxmlformats.org/officeDocument/2006/relationships/hyperlink" Target="http://www.scope.org.uk/" TargetMode="External"/><Relationship Id="rId48" Type="http://schemas.openxmlformats.org/officeDocument/2006/relationships/fontTable" Target="fontTable.xml"/><Relationship Id="rId8" Type="http://schemas.openxmlformats.org/officeDocument/2006/relationships/hyperlink" Target="https://www.google.co.uk/imgres?imgurl=http://enshaanlc.com/Joining-Hands.gif&amp;imgrefurl=http://rarephotos.info/njjojj-joining-hands-together.asp&amp;h=275&amp;w=650&amp;tbnid=eymCh80Zq5yeKM:&amp;docid=RZAJ8J1ucbOhvM&amp;itg=1&amp;ei=b-uWVo3tLIqHaMrtpegB&amp;tbm=isch&amp;ved=0ahUKEwjN4ObPhajKAhWKAxoKHcp2CR0QMwhfKDgw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D2CE-9020-4B7B-971D-B003E77D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TJohnson</dc:creator>
  <cp:lastModifiedBy>Tjohnson</cp:lastModifiedBy>
  <cp:revision>4</cp:revision>
  <cp:lastPrinted>2017-03-01T11:55:00Z</cp:lastPrinted>
  <dcterms:created xsi:type="dcterms:W3CDTF">2018-07-04T10:54:00Z</dcterms:created>
  <dcterms:modified xsi:type="dcterms:W3CDTF">2018-07-04T10:56:00Z</dcterms:modified>
</cp:coreProperties>
</file>