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Group:3     Spring 1 Teeth &amp; Healthy Eating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25"/>
        <w:gridCol w:w="4545"/>
        <w:gridCol w:w="4684"/>
        <w:tblGridChange w:id="0">
          <w:tblGrid>
            <w:gridCol w:w="4725"/>
            <w:gridCol w:w="4545"/>
            <w:gridCol w:w="46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  <w:sz w:val="24"/>
                <w:szCs w:val="24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yellow"/>
                <w:u w:val="single"/>
                <w:rtl w:val="0"/>
              </w:rPr>
              <w:t xml:space="preserve">Geography Focus Spring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0"/>
                <w:szCs w:val="30"/>
                <w:rtl w:val="0"/>
              </w:rPr>
              <w:t xml:space="preserve">Teeth and Healthy Eating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Art and Design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240" w:line="240" w:lineRule="auto"/>
              <w:ind w:lef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after="240" w:line="240" w:lineRule="auto"/>
              <w:ind w:left="0" w:firstLine="0"/>
              <w:rPr>
                <w:b w:val="1"/>
                <w:color w:val="222222"/>
                <w:sz w:val="24"/>
                <w:szCs w:val="24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yellow"/>
                <w:u w:val="single"/>
                <w:rtl w:val="0"/>
              </w:rPr>
              <w:t xml:space="preserve">DT focus Spring 1  </w:t>
            </w:r>
          </w:p>
        </w:tc>
      </w:tr>
      <w:tr>
        <w:trPr>
          <w:cantSplit w:val="0"/>
          <w:trHeight w:val="4279.62890624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 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As musicians we want to know and remember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Knowledge 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Vocabulary - chord names D G C, quaver, crotchet, semi breve, minum, treble clef, piano forte 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We want to practice how to (do)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Play tuned instruments (ukulele and glockenspiel), and follow notation.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Learn new chords, notes  and perform songs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As geographers we want to know and remember…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Knowledge: Land Use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To be able to  :-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identify important landmarks in my locality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talk about the purpose of a sketch map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talk about the features of a sketch map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use a key on a map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understand why we use symbols on a map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know the difference between rural and urban land use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Vocabulary: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sketch map, aerial view, street map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feature, landmark, key, symbol, urban, rural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We want to practice how to (do)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color w:val="4a86e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86e8"/>
                <w:sz w:val="20"/>
                <w:szCs w:val="20"/>
                <w:rtl w:val="0"/>
              </w:rPr>
              <w:t xml:space="preserve">draw a simple sketch map showing landmarks and features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color w:val="4a86e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86e8"/>
                <w:sz w:val="20"/>
                <w:szCs w:val="20"/>
                <w:rtl w:val="0"/>
              </w:rPr>
              <w:t xml:space="preserve">read a map using a key and symbols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color w:val="4a86e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86e8"/>
                <w:sz w:val="20"/>
                <w:szCs w:val="20"/>
                <w:rtl w:val="0"/>
              </w:rPr>
              <w:t xml:space="preserve">include our own symbols and key on a map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86e8"/>
                <w:sz w:val="20"/>
                <w:szCs w:val="20"/>
                <w:rtl w:val="0"/>
              </w:rPr>
              <w:t xml:space="preserve">identify which features/landmarks are similar or different in rural and urban landscapes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As sports people we want to know and remember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Knowledge  </w:t>
            </w: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Quick sticks Hockey, 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How to hold the hockey stick, small sided games 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Dribbling , Passing , Stopping the ball. 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Dodgeball - (Access coaching)Games, throwing and aiming. Games strategies, tournament participation, agility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We want to practice how to (do)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Skills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Controlling the ball , developing speed and accuracy. 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Working with a partner / group of 4 / small team to move the ball around.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Defending - blocking and tackling. 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PSHCE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As citizens of our community and the wider world we want to know and remember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Knowledge Healthy Me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To understand how exercise affects the body and know why the heart and lungs are such important organs. 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Vocabulary 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Oxygen ,heartbeat, lungs,  heart,  fitness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We want to practice how to (do)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Skills engage in a variety of exercises/activities e.g  running, jumping, skipping, dancing, cycling,dodgeball,playing,football,netball,basketball,trampolining,gym,acro, etc. Include any exercise/ activity that makes you breathe faster.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Set a fitness challenge. Challenge the children to do some exercise everyday which makes them breathe faster as this will help their heart and lungs stay fit and strong.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Knowledge Dreams and Goals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To identify a dream/ambition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To work in a group to achieve a goal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To know that you need specific skills to achieve a goal or dream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Vocabulary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Dreams, goals, ambitions, future, aspiration, teamwork, co-operation, career, skill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We want to practice how to (do)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Calm our bodies and minds through guided breathing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Open our minds /Share our dreams/ goals with our peers (Circle time)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Listen to each other, respect each others views and value all ideas. Take turns, assign group roles, work as a team to produce an end result, evaluate and improve a design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Think about what skills are needed for certain careers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As citizens of our community and the wider world we want to know and remember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Knowledge- 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How do Hindus’s Worship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color w:val="09052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Vocabulary -</w:t>
            </w: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90525"/>
                <w:sz w:val="20"/>
                <w:szCs w:val="20"/>
                <w:rtl w:val="0"/>
              </w:rPr>
              <w:t xml:space="preserve">Belonging, Symbolism , Mandir, Aum , Vedas, Puja , Brahman , shoe rack, shrine, charanamrita, aarti plate , prasada 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Skills-</w:t>
            </w: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 learn about reflect on and respect other religions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Theme of Belonging - what does it mean to belong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Religious symbolism and customs 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color w:val="090525"/>
                <w:sz w:val="20"/>
                <w:szCs w:val="20"/>
              </w:rPr>
            </w:pPr>
            <w:r w:rsidDel="00000000" w:rsidR="00000000" w:rsidRPr="00000000">
              <w:rPr>
                <w:color w:val="090525"/>
                <w:sz w:val="20"/>
                <w:szCs w:val="20"/>
                <w:rtl w:val="0"/>
              </w:rPr>
              <w:t xml:space="preserve">How Hindus pray at home and in the Mandir 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color w:val="090525"/>
                <w:sz w:val="20"/>
                <w:szCs w:val="20"/>
              </w:rPr>
            </w:pPr>
            <w:r w:rsidDel="00000000" w:rsidR="00000000" w:rsidRPr="00000000">
              <w:rPr>
                <w:color w:val="090525"/>
                <w:sz w:val="20"/>
                <w:szCs w:val="20"/>
                <w:rtl w:val="0"/>
              </w:rPr>
              <w:t xml:space="preserve">Mandir design  / symbolism / differences round the world. 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color w:val="090525"/>
                <w:sz w:val="20"/>
                <w:szCs w:val="20"/>
              </w:rPr>
            </w:pPr>
            <w:r w:rsidDel="00000000" w:rsidR="00000000" w:rsidRPr="00000000">
              <w:rPr>
                <w:color w:val="090525"/>
                <w:sz w:val="20"/>
                <w:szCs w:val="20"/>
                <w:rtl w:val="0"/>
              </w:rPr>
              <w:t xml:space="preserve">Reflection and understanding 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color w:val="09052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color w:val="09052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color w:val="090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Topic:     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Question driver: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How do we keep our teeth healthy ? 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color w:val="09052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color w:val="09052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color w:val="09052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color w:val="09052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1938338" cy="1690177"/>
                  <wp:effectExtent b="0" l="0" r="0" t="0"/>
                  <wp:wrapSquare wrapText="bothSides" distB="114300" distT="114300" distL="114300" distR="11430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338" cy="16901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 and Technology Sandwiches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As designers\ engineers\ carpenters etc.. we want to know and remember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Knowledge- </w:t>
            </w: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 know that food can be divided into different groups, name different food groups and describe their purpose, understand people have different preferences, know there are a variety of sandwiches, taste and describe different foods, know that combining different foods affects the taste and texture of sandwiches, choose a purpose for a sandwich, describe each step in the process of making their sandwich,design a healthy sandwich, know how to work safely and appropriately with food, follow their designs to create a sandwich, present their sandwich in a appealing way, evaluate their work fairly and constructively, Suggest improvements to their design, incorporate new design features based on their experience of the product.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We want to practice how to (do)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Skills: work hygienically, peel, chop, slice, grate, spread, discover new tastes and  use knives and kitchen utensils  safely </w:t>
            </w:r>
          </w:p>
        </w:tc>
      </w:tr>
      <w:tr>
        <w:trPr>
          <w:cantSplit w:val="0"/>
          <w:trHeight w:val="48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ICT Databases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As digital citizens we want to know and remember: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shd w:fill="f3f3f3" w:val="clear"/>
                <w:rtl w:val="0"/>
              </w:rPr>
              <w:t xml:space="preserve">Knowledge and skills</w:t>
            </w:r>
            <w:r w:rsidDel="00000000" w:rsidR="00000000" w:rsidRPr="00000000">
              <w:rPr>
                <w:b w:val="1"/>
                <w:color w:val="0000ff"/>
                <w:shd w:fill="f3f3f3" w:val="clear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color w:val="0000ff"/>
                <w:sz w:val="20"/>
                <w:szCs w:val="20"/>
                <w:shd w:fill="f3f3f3" w:val="clear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i w:val="1"/>
                <w:color w:val="090525"/>
                <w:sz w:val="21"/>
                <w:szCs w:val="21"/>
                <w:rtl w:val="0"/>
              </w:rPr>
              <w:t xml:space="preserve">Understand and explain what a database is;</w:t>
            </w:r>
            <w:r w:rsidDel="00000000" w:rsidR="00000000" w:rsidRPr="00000000">
              <w:rPr>
                <w:rFonts w:ascii="Lato" w:cs="Lato" w:eastAsia="Lato" w:hAnsi="Lato"/>
                <w:b w:val="1"/>
                <w:i w:val="1"/>
                <w:color w:val="090525"/>
                <w:sz w:val="21"/>
                <w:szCs w:val="21"/>
                <w:rtl w:val="0"/>
              </w:rPr>
              <w:t xml:space="preserve"> Identify records and fields of a database; </w:t>
            </w:r>
            <w:r w:rsidDel="00000000" w:rsidR="00000000" w:rsidRPr="00000000">
              <w:rPr>
                <w:rFonts w:ascii="Lato" w:cs="Lato" w:eastAsia="Lato" w:hAnsi="Lato"/>
                <w:i w:val="1"/>
                <w:color w:val="090525"/>
                <w:sz w:val="21"/>
                <w:szCs w:val="21"/>
                <w:rtl w:val="0"/>
              </w:rPr>
              <w:t xml:space="preserve">Identify advantages and disadvantages of using databases;</w:t>
            </w:r>
            <w:r w:rsidDel="00000000" w:rsidR="00000000" w:rsidRPr="00000000">
              <w:rPr>
                <w:rFonts w:ascii="Lato" w:cs="Lato" w:eastAsia="Lato" w:hAnsi="Lato"/>
                <w:b w:val="1"/>
                <w:i w:val="1"/>
                <w:color w:val="090525"/>
                <w:sz w:val="21"/>
                <w:szCs w:val="21"/>
                <w:rtl w:val="0"/>
              </w:rPr>
              <w:t xml:space="preserve"> Select appropriate data to add to a database; </w:t>
            </w:r>
            <w:r w:rsidDel="00000000" w:rsidR="00000000" w:rsidRPr="00000000">
              <w:rPr>
                <w:rFonts w:ascii="Lato" w:cs="Lato" w:eastAsia="Lato" w:hAnsi="Lato"/>
                <w:i w:val="1"/>
                <w:color w:val="090525"/>
                <w:sz w:val="21"/>
                <w:szCs w:val="21"/>
                <w:rtl w:val="0"/>
              </w:rPr>
              <w:t xml:space="preserve">Contribute to a class database;</w:t>
            </w:r>
            <w:r w:rsidDel="00000000" w:rsidR="00000000" w:rsidRPr="00000000">
              <w:rPr>
                <w:rFonts w:ascii="Lato" w:cs="Lato" w:eastAsia="Lato" w:hAnsi="Lato"/>
                <w:b w:val="1"/>
                <w:i w:val="1"/>
                <w:color w:val="090525"/>
                <w:sz w:val="21"/>
                <w:szCs w:val="21"/>
                <w:rtl w:val="0"/>
              </w:rPr>
              <w:t xml:space="preserve"> Search and sort a database; </w:t>
            </w:r>
            <w:r w:rsidDel="00000000" w:rsidR="00000000" w:rsidRPr="00000000">
              <w:rPr>
                <w:rFonts w:ascii="Lato" w:cs="Lato" w:eastAsia="Lato" w:hAnsi="Lato"/>
                <w:i w:val="1"/>
                <w:color w:val="090525"/>
                <w:sz w:val="21"/>
                <w:szCs w:val="21"/>
                <w:rtl w:val="0"/>
              </w:rPr>
              <w:t xml:space="preserve">Search a database to find information;</w:t>
            </w:r>
            <w:r w:rsidDel="00000000" w:rsidR="00000000" w:rsidRPr="00000000">
              <w:rPr>
                <w:rFonts w:ascii="Lato" w:cs="Lato" w:eastAsia="Lato" w:hAnsi="Lato"/>
                <w:b w:val="1"/>
                <w:i w:val="1"/>
                <w:color w:val="090525"/>
                <w:sz w:val="21"/>
                <w:szCs w:val="21"/>
                <w:rtl w:val="0"/>
              </w:rPr>
              <w:t xml:space="preserve"> Make a chart from information in a database; </w:t>
            </w:r>
            <w:r w:rsidDel="00000000" w:rsidR="00000000" w:rsidRPr="00000000">
              <w:rPr>
                <w:rFonts w:ascii="Lato" w:cs="Lato" w:eastAsia="Lato" w:hAnsi="Lato"/>
                <w:i w:val="1"/>
                <w:color w:val="090525"/>
                <w:sz w:val="21"/>
                <w:szCs w:val="21"/>
                <w:rtl w:val="0"/>
              </w:rPr>
              <w:t xml:space="preserve">Interpret a chart and report findings; </w:t>
            </w:r>
            <w:r w:rsidDel="00000000" w:rsidR="00000000" w:rsidRPr="00000000">
              <w:rPr>
                <w:rFonts w:ascii="Lato" w:cs="Lato" w:eastAsia="Lato" w:hAnsi="Lato"/>
                <w:b w:val="1"/>
                <w:i w:val="1"/>
                <w:color w:val="090525"/>
                <w:sz w:val="21"/>
                <w:szCs w:val="21"/>
                <w:rtl w:val="0"/>
              </w:rPr>
              <w:t xml:space="preserve">Compare different methods of collecting data;</w:t>
            </w:r>
            <w:r w:rsidDel="00000000" w:rsidR="00000000" w:rsidRPr="00000000">
              <w:rPr>
                <w:rFonts w:ascii="Lato" w:cs="Lato" w:eastAsia="Lato" w:hAnsi="Lato"/>
                <w:i w:val="1"/>
                <w:color w:val="090525"/>
                <w:sz w:val="21"/>
                <w:szCs w:val="21"/>
                <w:rtl w:val="0"/>
              </w:rPr>
              <w:t xml:space="preserve"> Understand and explain open and closed questioning;</w:t>
            </w:r>
            <w:r w:rsidDel="00000000" w:rsidR="00000000" w:rsidRPr="00000000">
              <w:rPr>
                <w:rFonts w:ascii="Lato" w:cs="Lato" w:eastAsia="Lato" w:hAnsi="Lato"/>
                <w:b w:val="1"/>
                <w:i w:val="1"/>
                <w:color w:val="090525"/>
                <w:sz w:val="21"/>
                <w:szCs w:val="21"/>
                <w:rtl w:val="0"/>
              </w:rPr>
              <w:t xml:space="preserve"> Create and use an online survey; </w:t>
            </w:r>
            <w:r w:rsidDel="00000000" w:rsidR="00000000" w:rsidRPr="00000000">
              <w:rPr>
                <w:rFonts w:ascii="Lato" w:cs="Lato" w:eastAsia="Lato" w:hAnsi="Lato"/>
                <w:i w:val="1"/>
                <w:color w:val="090525"/>
                <w:sz w:val="21"/>
                <w:szCs w:val="21"/>
                <w:rtl w:val="0"/>
              </w:rPr>
              <w:t xml:space="preserve">Present information from a database.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shd w:fill="f3f3f3" w:val="clear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shd w:fill="f3f3f3" w:val="clear"/>
                <w:rtl w:val="0"/>
              </w:rPr>
              <w:t xml:space="preserve">We want to</w:t>
            </w:r>
            <w:r w:rsidDel="00000000" w:rsidR="00000000" w:rsidRPr="00000000">
              <w:rPr>
                <w:b w:val="1"/>
                <w:sz w:val="20"/>
                <w:szCs w:val="20"/>
                <w:shd w:fill="f3f3f3" w:val="clear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shd w:fill="f3f3f3" w:val="clear"/>
              </w:rPr>
            </w:pPr>
            <w:r w:rsidDel="00000000" w:rsidR="00000000" w:rsidRPr="00000000">
              <w:rPr>
                <w:sz w:val="20"/>
                <w:szCs w:val="20"/>
                <w:shd w:fill="f3f3f3" w:val="clear"/>
                <w:rtl w:val="0"/>
              </w:rPr>
              <w:t xml:space="preserve">Build and search a database,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shd w:fill="f3f3f3" w:val="clear"/>
              </w:rPr>
            </w:pPr>
            <w:r w:rsidDel="00000000" w:rsidR="00000000" w:rsidRPr="00000000">
              <w:rPr>
                <w:sz w:val="20"/>
                <w:szCs w:val="20"/>
                <w:shd w:fill="f3f3f3" w:val="clear"/>
                <w:rtl w:val="0"/>
              </w:rPr>
              <w:t xml:space="preserve">Turn data into graphs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shd w:fill="f3f3f3" w:val="clear"/>
              </w:rPr>
            </w:pPr>
            <w:r w:rsidDel="00000000" w:rsidR="00000000" w:rsidRPr="00000000">
              <w:rPr>
                <w:sz w:val="20"/>
                <w:szCs w:val="20"/>
                <w:shd w:fill="f3f3f3" w:val="clear"/>
                <w:rtl w:val="0"/>
              </w:rPr>
              <w:t xml:space="preserve">Interpret data from graphs and report findings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shd w:fill="f3f3f3" w:val="clear"/>
              </w:rPr>
            </w:pPr>
            <w:r w:rsidDel="00000000" w:rsidR="00000000" w:rsidRPr="00000000">
              <w:rPr>
                <w:sz w:val="20"/>
                <w:szCs w:val="20"/>
                <w:shd w:fill="f3f3f3" w:val="clear"/>
                <w:rtl w:val="0"/>
              </w:rPr>
              <w:t xml:space="preserve">Compare information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090525"/>
                <w:sz w:val="20"/>
                <w:szCs w:val="20"/>
                <w:shd w:fill="f3f3f3" w:val="clear"/>
              </w:rPr>
            </w:pPr>
            <w:r w:rsidDel="00000000" w:rsidR="00000000" w:rsidRPr="00000000">
              <w:rPr>
                <w:sz w:val="16"/>
                <w:szCs w:val="16"/>
                <w:shd w:fill="f3f3f3" w:val="clear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color w:val="090525"/>
                <w:sz w:val="20"/>
                <w:szCs w:val="20"/>
                <w:shd w:fill="f3f3f3" w:val="clear"/>
                <w:rtl w:val="0"/>
              </w:rPr>
              <w:t xml:space="preserve">Compare different methods of collecting data</w:t>
            </w:r>
          </w:p>
          <w:p w:rsidR="00000000" w:rsidDel="00000000" w:rsidP="00000000" w:rsidRDefault="00000000" w:rsidRPr="00000000" w14:paraId="00000069">
            <w:pPr>
              <w:widowControl w:val="0"/>
              <w:shd w:fill="ffffff" w:val="clear"/>
              <w:spacing w:after="160" w:line="240" w:lineRule="auto"/>
              <w:ind w:left="0" w:firstLine="0"/>
              <w:rPr>
                <w:rFonts w:ascii="Lato" w:cs="Lato" w:eastAsia="Lato" w:hAnsi="Lato"/>
                <w:color w:val="090525"/>
                <w:sz w:val="20"/>
                <w:szCs w:val="20"/>
                <w:shd w:fill="f3f3f3" w:val="clear"/>
              </w:rPr>
            </w:pPr>
            <w:r w:rsidDel="00000000" w:rsidR="00000000" w:rsidRPr="00000000">
              <w:rPr>
                <w:rFonts w:ascii="Lato" w:cs="Lato" w:eastAsia="Lato" w:hAnsi="Lato"/>
                <w:color w:val="090525"/>
                <w:sz w:val="20"/>
                <w:szCs w:val="20"/>
                <w:shd w:fill="f3f3f3" w:val="clear"/>
                <w:rtl w:val="0"/>
              </w:rPr>
              <w:t xml:space="preserve">Understand and explain the difference between open and closed questioning</w:t>
            </w:r>
          </w:p>
          <w:p w:rsidR="00000000" w:rsidDel="00000000" w:rsidP="00000000" w:rsidRDefault="00000000" w:rsidRPr="00000000" w14:paraId="0000006A">
            <w:pPr>
              <w:widowControl w:val="0"/>
              <w:shd w:fill="ffffff" w:val="clear"/>
              <w:spacing w:after="160" w:line="240" w:lineRule="auto"/>
              <w:ind w:left="0" w:firstLine="0"/>
              <w:rPr>
                <w:rFonts w:ascii="Lato" w:cs="Lato" w:eastAsia="Lato" w:hAnsi="Lato"/>
                <w:color w:val="090525"/>
                <w:sz w:val="20"/>
                <w:szCs w:val="20"/>
                <w:shd w:fill="f3f3f3" w:val="clear"/>
              </w:rPr>
            </w:pPr>
            <w:r w:rsidDel="00000000" w:rsidR="00000000" w:rsidRPr="00000000">
              <w:rPr>
                <w:rFonts w:ascii="Lato" w:cs="Lato" w:eastAsia="Lato" w:hAnsi="Lato"/>
                <w:color w:val="090525"/>
                <w:sz w:val="20"/>
                <w:szCs w:val="20"/>
                <w:shd w:fill="f3f3f3" w:val="clear"/>
                <w:rtl w:val="0"/>
              </w:rPr>
              <w:t xml:space="preserve">Create and use an online questionnaire for data collection</w:t>
            </w:r>
          </w:p>
          <w:p w:rsidR="00000000" w:rsidDel="00000000" w:rsidP="00000000" w:rsidRDefault="00000000" w:rsidRPr="00000000" w14:paraId="0000006B">
            <w:pPr>
              <w:widowControl w:val="0"/>
              <w:shd w:fill="ffffff" w:val="clear"/>
              <w:spacing w:after="160" w:line="240" w:lineRule="auto"/>
              <w:ind w:left="0" w:firstLine="0"/>
              <w:rPr>
                <w:rFonts w:ascii="Lato" w:cs="Lato" w:eastAsia="Lato" w:hAnsi="Lato"/>
                <w:color w:val="0000ff"/>
                <w:sz w:val="20"/>
                <w:szCs w:val="20"/>
                <w:shd w:fill="f3f3f3" w:val="clear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24"/>
                <w:szCs w:val="24"/>
                <w:shd w:fill="f3f3f3" w:val="clear"/>
                <w:rtl w:val="0"/>
              </w:rPr>
              <w:t xml:space="preserve">Vocabulary -</w:t>
            </w:r>
            <w:r w:rsidDel="00000000" w:rsidR="00000000" w:rsidRPr="00000000">
              <w:rPr>
                <w:rFonts w:ascii="Lato" w:cs="Lato" w:eastAsia="Lato" w:hAnsi="Lato"/>
                <w:color w:val="0000ff"/>
                <w:sz w:val="20"/>
                <w:szCs w:val="20"/>
                <w:shd w:fill="f3f3f3" w:val="clear"/>
                <w:rtl w:val="0"/>
              </w:rPr>
              <w:t xml:space="preserve"> cloud storage, data,database, edit, evaluation, export, field, import, rank, record, save, search, sort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MFL - French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In French lessons, we will be taken beyond Whitley Bay and learn about the wider world. geography and culture of France.                  Knowledge: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Understand and use names for classroom objects and furniture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90525"/>
                <w:sz w:val="20"/>
                <w:szCs w:val="20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Understand le, la les, mon, ma, 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color w:val="090525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color w:val="090525"/>
                <w:sz w:val="20"/>
                <w:szCs w:val="20"/>
                <w:rtl w:val="0"/>
              </w:rPr>
              <w:t xml:space="preserve">es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To say age and ask others how old they are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To say where you live and ask others where they live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To say which country you live in and which language you speak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To say names of countries surrounding France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To understand and use numbers 13-20, to practise numbers 0-20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b w:val="1"/>
                <w:color w:val="99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Qu’est-ce que c’est? Qu’est-ce qu’il y a dans ma trousse/mon sac a dos?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Il y a un/une…   un crayon, un stylo, une gomme, un taille-crayon, une regle, une trousse, une calculatrice, une calculette, un livre, un cahier, un baton du colle, des feutres, des ciseaux, un compass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Tu as…?     Oui, j’ai…    Non, je n’ai pas de..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Voila!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Dans la salle de classe il y a…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La porte, la fenetre, le tableau blanc, la table, le tapis, la poubelle, la chaise, l’ordinateur, le professeur, les eleves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How old are you -Quel age as tu?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Where do you live? Ou habites-tu?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Which country?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Quel langue parles-tu? 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Can you count to 20 in french? Can you match number names to written names?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As mathematicians in our community and the wider world we will learn about multiplication, division and money..</w:t>
            </w: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Knowledge-</w:t>
            </w: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  2 and 3 digit  Addition / Subtraction with exchange of tens and ones .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Assessment of times tables 2,3,4,5 and 8 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Developing speed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Money (value of notes and coins) Addition / subtraction of money  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Multiplication and division 8 x table focus 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ICT - Using My Maths to support curriculum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Skills -  </w:t>
            </w: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Checking , estimating , connections in number bonds (10s, 20s, 100) , 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Multiplication patterns, breaking down problems in problem solving activities.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Applying money to real life situations. 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ocabulary 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color w:val="090525"/>
                <w:sz w:val="20"/>
                <w:szCs w:val="20"/>
              </w:rPr>
            </w:pPr>
            <w:r w:rsidDel="00000000" w:rsidR="00000000" w:rsidRPr="00000000">
              <w:rPr>
                <w:color w:val="090525"/>
                <w:sz w:val="20"/>
                <w:szCs w:val="20"/>
                <w:rtl w:val="0"/>
              </w:rPr>
              <w:t xml:space="preserve">Exchange , estimate , digits , multiple , pounds, pence, convert, total, difference , change 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color w:val="090525"/>
                <w:sz w:val="20"/>
                <w:szCs w:val="20"/>
              </w:rPr>
            </w:pPr>
            <w:r w:rsidDel="00000000" w:rsidR="00000000" w:rsidRPr="00000000">
              <w:rPr>
                <w:color w:val="090525"/>
                <w:sz w:val="20"/>
                <w:szCs w:val="20"/>
                <w:rtl w:val="0"/>
              </w:rPr>
              <w:t xml:space="preserve">Multiply, divide, groups, array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Science- 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As citizens of our community and the wider world we want to know and remember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Knowledge: 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Know that we have 2 sets of teeth-(milk/deciduous and adult/permanent).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Remember we have upto 32 permanent adult teeth.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Know that teeth are made up of enamel, dentine, pulp, nerves and  a root which holds the tooth securely into our jaw/gums. 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Know that as humans we have 4 different types of teeth each with a different job-incisors for biting, canines for tearing, pre-molars chewing and molars for chewing and grinding.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Understand that animals have different teeth depending on their diet and whether they are herbivores, carnivores or omnivores. 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Know ways in which we can look after our teeth e.g. brush with fluoride toothpaste, visit dentist, eat and drink foods that do not cause harm to our teeth. 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Recall foods and drinks that may harm our teeth and explain the impact acids/plaque </w:t>
            </w:r>
            <w:r w:rsidDel="00000000" w:rsidR="00000000" w:rsidRPr="00000000">
              <w:rPr>
                <w:color w:val="090525"/>
                <w:sz w:val="20"/>
                <w:szCs w:val="20"/>
                <w:rtl w:val="0"/>
              </w:rPr>
              <w:t xml:space="preserve">have on the enamel of our teeth.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Vocabulary:teeth- incisor, canine, pre-molar, molar, milk/deciduous, adult/permanent, enamel, dentine, pulp, nerve, root, gum, jaw bone, decay, plaque, biting, chewing, grinding, herbivore, carnivore, omnivore,  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We want to practice how to (do)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Correctly brush our teeth.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Look after our teeth correctly throughout our lifetime.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Be able to choose foods and drinks that do not harm our teeth. 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As citizens of our community and the wider world we want to know and remember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Knowledge -read as a reader, be inspired by and learn new stories, learn how to plan and write our own stories following a story mountain structure and Talk for Writing. Write a non-chronolgical report based on Healthy Eating. Join handwriting using Nelson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Vocabulary non-chronological report, fictional writing, headings, subheadings, 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We want to practice how to (do)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Skills: descriptive sentences and paragraphs, write a story with characters and a plot, write a report, imitate, plan and write a story based on a TFW text, write a non-chronological report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00"/>
                <w:sz w:val="20"/>
                <w:szCs w:val="20"/>
                <w:rtl w:val="0"/>
              </w:rPr>
              <w:t xml:space="preserve">Vocabulary: setting, characters, plot, beginning, build-up, dilemma, problem, resolution, ending, noun phrases, adjectives, commas in lists, a or an, direct speech, inverted commas, capital letters, full stops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 will involve our families in our learning by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the online platform of Seesaw and our school website. Regular communication and homework. </w:t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Yellow reading record books form part of the dialogue, conversations in person/phone call.</w:t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strategies to support our most vulnerable learners are  - T, TA and peer support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clubs (Blossom club) , targeted work in lessons, Support with uniform, book bags, visits,  water bottles when needed. Contacting parents / carers  in alternative ways to Seesaw. </w:t>
            </w:r>
          </w:p>
        </w:tc>
      </w:tr>
    </w:tbl>
    <w:p w:rsidR="00000000" w:rsidDel="00000000" w:rsidP="00000000" w:rsidRDefault="00000000" w:rsidRPr="00000000" w14:paraId="000000B8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libri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SassoonPrimaryInfan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pageBreakBefore w:val="0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Appletree Gardens First School Medium Term planning 2021-22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8734425</wp:posOffset>
          </wp:positionH>
          <wp:positionV relativeFrom="paragraph">
            <wp:posOffset>-323849</wp:posOffset>
          </wp:positionV>
          <wp:extent cx="557213" cy="5572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213" cy="557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